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4644">
      <w:pPr>
        <w:pStyle w:val="AgreementName"/>
        <w:framePr w:w="6010" w:h="3538" w:hSpace="181" w:wrap="notBeside" w:vAnchor="page" w:hAnchor="page" w:x="3261" w:y="6917" w:anchorLock="1"/>
      </w:pPr>
      <w:bookmarkStart w:id="0" w:name="AgreementName"/>
      <w:r>
        <w:t>Produc</w:t>
      </w:r>
      <w:bookmarkEnd w:id="0"/>
      <w:r>
        <w:t>er's Agreement</w:t>
      </w:r>
    </w:p>
    <w:p w:rsidR="00000000" w:rsidRDefault="003F4644">
      <w:pPr>
        <w:pStyle w:val="AgreementName1"/>
        <w:framePr w:w="6010" w:h="3538" w:hSpace="181" w:wrap="notBeside" w:vAnchor="page" w:hAnchor="page" w:x="3261" w:y="6917" w:anchorLock="1"/>
      </w:pPr>
    </w:p>
    <w:p w:rsidR="00000000" w:rsidRDefault="003F4644">
      <w:pPr>
        <w:pStyle w:val="PartiesFrontSheet"/>
        <w:framePr w:w="6010" w:h="3538" w:hSpace="181" w:wrap="notBeside" w:vAnchor="page" w:hAnchor="page" w:x="3261" w:y="6917" w:anchorLock="1"/>
        <w:numPr>
          <w:ilvl w:val="0"/>
          <w:numId w:val="5"/>
        </w:numPr>
      </w:pPr>
      <w:bookmarkStart w:id="1" w:name="Parties"/>
      <w:r>
        <w:t>{Type Party Here}</w:t>
      </w:r>
      <w:bookmarkEnd w:id="1"/>
    </w:p>
    <w:p w:rsidR="00000000" w:rsidRDefault="003F4644">
      <w:pPr>
        <w:pStyle w:val="PartiesFrontSheet"/>
        <w:framePr w:w="6010" w:h="3538" w:hSpace="181" w:wrap="notBeside" w:vAnchor="page" w:hAnchor="page" w:x="3261" w:y="6917" w:anchorLock="1"/>
        <w:numPr>
          <w:ilvl w:val="0"/>
          <w:numId w:val="5"/>
        </w:numPr>
      </w:pPr>
    </w:p>
    <w:p w:rsidR="00000000" w:rsidRDefault="003F4644">
      <w:pPr>
        <w:pStyle w:val="PartiesFrontSheet"/>
        <w:framePr w:w="6010" w:h="3538" w:hSpace="181" w:wrap="notBeside" w:vAnchor="page" w:hAnchor="page" w:x="3261" w:y="6917" w:anchorLock="1"/>
        <w:numPr>
          <w:ilvl w:val="0"/>
          <w:numId w:val="0"/>
        </w:numPr>
      </w:pPr>
    </w:p>
    <w:p w:rsidR="00000000" w:rsidRDefault="003F4644">
      <w:pPr>
        <w:pStyle w:val="PartiesFrontSheet"/>
        <w:framePr w:w="6010" w:h="3538" w:hSpace="181" w:wrap="notBeside" w:vAnchor="page" w:hAnchor="page" w:x="3261" w:y="6917" w:anchorLock="1"/>
        <w:numPr>
          <w:ilvl w:val="0"/>
          <w:numId w:val="0"/>
        </w:numPr>
      </w:pPr>
    </w:p>
    <w:p w:rsidR="00000000" w:rsidRDefault="003F4644">
      <w:pPr>
        <w:framePr w:w="6010" w:h="3538" w:hSpace="181" w:wrap="notBeside" w:vAnchor="page" w:hAnchor="page" w:x="3261" w:y="6917" w:anchorLock="1"/>
      </w:pPr>
    </w:p>
    <w:p w:rsidR="00000000" w:rsidRDefault="003F4644">
      <w:pPr>
        <w:framePr w:w="6010" w:h="1134" w:hRule="exact" w:hSpace="181" w:wrap="notBeside" w:vAnchor="page" w:hAnchor="page" w:x="3925" w:y="9725" w:anchorLock="1"/>
        <w:tabs>
          <w:tab w:val="left" w:pos="2835"/>
        </w:tabs>
        <w:spacing w:before="0"/>
      </w:pPr>
      <w:r>
        <w:t>Dated</w:t>
      </w:r>
      <w:r>
        <w:tab/>
        <w:t>200●</w:t>
      </w:r>
      <w:r>
        <w:fldChar w:fldCharType="begin"/>
      </w:r>
      <w:r>
        <w:instrText xml:space="preserve">  </w:instrText>
      </w:r>
      <w:r>
        <w:fldChar w:fldCharType="end"/>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jc w:val="left"/>
        <w:textAlignment w:val="auto"/>
        <w:rPr>
          <w:rFonts w:ascii="Arial" w:hAnsi="Arial"/>
          <w:sz w:val="20"/>
        </w:rPr>
      </w:pPr>
      <w:r>
        <w:rPr>
          <w:rFonts w:ascii="Arial" w:hAnsi="Arial"/>
          <w:sz w:val="20"/>
        </w:rPr>
        <w:t>Barcelona</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Bristol</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Brussels</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Cologne</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Copenhagen</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Frankfurt</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Helsinki</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London</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Madrid</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Paris</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Rotterdam</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St Petersburg</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Silicon Valley</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rPr>
          <w:rFonts w:ascii="Arial" w:hAnsi="Arial"/>
          <w:sz w:val="20"/>
        </w:rPr>
      </w:pPr>
      <w:r>
        <w:rPr>
          <w:rFonts w:ascii="Arial" w:hAnsi="Arial"/>
          <w:sz w:val="20"/>
        </w:rPr>
        <w:t>Tallinn</w:t>
      </w:r>
    </w:p>
    <w:p w:rsidR="00000000" w:rsidRDefault="003F4644">
      <w:pPr>
        <w:framePr w:w="2279" w:h="4944" w:hSpace="181" w:wrap="around" w:vAnchor="page" w:hAnchor="page" w:x="8506" w:y="11590" w:anchorLock="1"/>
        <w:pBdr>
          <w:left w:val="single" w:sz="6" w:space="7" w:color="000000"/>
        </w:pBdr>
        <w:shd w:val="solid" w:color="FFFFFF" w:fill="FFFFFF"/>
        <w:spacing w:before="0" w:after="0" w:line="240" w:lineRule="atLeast"/>
      </w:pPr>
      <w:r>
        <w:rPr>
          <w:rFonts w:ascii="Arial" w:hAnsi="Arial"/>
          <w:sz w:val="20"/>
        </w:rPr>
        <w:t>Thames Valley</w:t>
      </w:r>
    </w:p>
    <w:p w:rsidR="00000000" w:rsidRDefault="003F4644">
      <w:pPr>
        <w:framePr w:w="3941" w:h="1355" w:hRule="exact" w:hSpace="181" w:wrap="notBeside" w:vAnchor="page" w:hAnchor="page" w:x="3868" w:y="11441" w:anchorLock="1"/>
        <w:overflowPunct/>
        <w:spacing w:before="0" w:after="0"/>
        <w:jc w:val="left"/>
        <w:textAlignment w:val="auto"/>
        <w:rPr>
          <w:rFonts w:ascii="System" w:hAnsi="System"/>
          <w:b/>
          <w:sz w:val="20"/>
          <w:lang w:val="en-US"/>
        </w:rPr>
      </w:pPr>
    </w:p>
    <w:p w:rsidR="00000000" w:rsidRDefault="003F4644">
      <w:pPr>
        <w:rPr>
          <w:color w:val="FF0000"/>
        </w:rPr>
      </w:pPr>
      <w:r>
        <w:rPr>
          <w:rFonts w:ascii="Verdana" w:hAnsi="Verdana"/>
          <w:color w:val="FF0000"/>
        </w:rPr>
        <w:t>The following Producer's Agreement can be used for</w:t>
      </w:r>
      <w:r>
        <w:rPr>
          <w:rFonts w:ascii="Verdana" w:hAnsi="Verdana"/>
          <w:color w:val="FF0000"/>
        </w:rPr>
        <w:t xml:space="preserve"> other personnel involved in the making of the film. Users of this agreement should be aware that each film production is different and that specific amendments need to be made to suit the particular circumstances of a film. This agreement should not be us</w:t>
      </w:r>
      <w:r>
        <w:rPr>
          <w:rFonts w:ascii="Verdana" w:hAnsi="Verdana"/>
          <w:color w:val="FF0000"/>
        </w:rPr>
        <w:t>ed for actors. Particular attention should be paid to the assignment of copyright provision. If anyone involved in the production of the film creates anything that is original or is a copyright work, then these rights must be assigned to the production. It</w:t>
      </w:r>
      <w:r>
        <w:rPr>
          <w:rFonts w:ascii="Verdana" w:hAnsi="Verdana"/>
          <w:color w:val="FF0000"/>
        </w:rPr>
        <w:t xml:space="preserve"> is always best to include this provision as a general catch-all. It is also essential that this type of agreement is freely assignable since the production company will most likely have to assign their rights and all of their agreements to the bank or fin</w:t>
      </w:r>
      <w:r>
        <w:rPr>
          <w:rFonts w:ascii="Verdana" w:hAnsi="Verdana"/>
          <w:color w:val="FF0000"/>
        </w:rPr>
        <w:t>anciers of the film in return for their money. The other clauses are self explanatory.</w:t>
      </w:r>
    </w:p>
    <w:p w:rsidR="00000000" w:rsidRDefault="003F4644">
      <w:pPr>
        <w:pStyle w:val="DocumentHeader"/>
        <w:spacing w:after="120"/>
        <w:jc w:val="both"/>
      </w:pPr>
      <w:r>
        <w:rPr>
          <w:sz w:val="24"/>
        </w:rPr>
        <w:br w:type="page"/>
      </w:r>
      <w:r>
        <w:rPr>
          <w:sz w:val="24"/>
        </w:rPr>
        <w:lastRenderedPageBreak/>
        <w:t>Contents</w:t>
      </w:r>
    </w:p>
    <w:p w:rsidR="00000000" w:rsidRDefault="003F4644">
      <w:pPr>
        <w:pStyle w:val="TOC1"/>
        <w:tabs>
          <w:tab w:val="left" w:pos="720"/>
        </w:tabs>
        <w:rPr>
          <w:noProof/>
        </w:rPr>
      </w:pPr>
      <w:r>
        <w:fldChar w:fldCharType="begin"/>
      </w:r>
      <w:r>
        <w:instrText xml:space="preserve"> TOC \o "1-1" \t "Heading 2,1,Schedule,1" </w:instrText>
      </w:r>
      <w:r>
        <w:fldChar w:fldCharType="separate"/>
      </w:r>
      <w:r>
        <w:rPr>
          <w:noProof/>
        </w:rPr>
        <w:t>1.</w:t>
      </w:r>
      <w:r>
        <w:rPr>
          <w:noProof/>
        </w:rPr>
        <w:tab/>
        <w:t>Engagement</w:t>
      </w:r>
      <w:r>
        <w:rPr>
          <w:noProof/>
        </w:rPr>
        <w:tab/>
      </w:r>
      <w:r>
        <w:rPr>
          <w:noProof/>
        </w:rPr>
        <w:fldChar w:fldCharType="begin"/>
      </w:r>
      <w:r>
        <w:rPr>
          <w:noProof/>
        </w:rPr>
        <w:instrText xml:space="preserve"> PAGEREF _Toc6906712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2.</w:t>
      </w:r>
      <w:r>
        <w:rPr>
          <w:noProof/>
        </w:rPr>
        <w:tab/>
        <w:t>Services</w:t>
      </w:r>
      <w:r>
        <w:rPr>
          <w:noProof/>
        </w:rPr>
        <w:tab/>
      </w:r>
      <w:r>
        <w:rPr>
          <w:noProof/>
        </w:rPr>
        <w:fldChar w:fldCharType="begin"/>
      </w:r>
      <w:r>
        <w:rPr>
          <w:noProof/>
        </w:rPr>
        <w:instrText xml:space="preserve"> PAGEREF _Toc6906713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3.</w:t>
      </w:r>
      <w:r>
        <w:rPr>
          <w:noProof/>
        </w:rPr>
        <w:tab/>
        <w:t>Independent Contractor</w:t>
      </w:r>
      <w:r>
        <w:rPr>
          <w:noProof/>
        </w:rPr>
        <w:tab/>
      </w:r>
      <w:r>
        <w:rPr>
          <w:noProof/>
        </w:rPr>
        <w:fldChar w:fldCharType="begin"/>
      </w:r>
      <w:r>
        <w:rPr>
          <w:noProof/>
        </w:rPr>
        <w:instrText xml:space="preserve"> P</w:instrText>
      </w:r>
      <w:r>
        <w:rPr>
          <w:noProof/>
        </w:rPr>
        <w:instrText xml:space="preserve">AGEREF _Toc6906714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4.</w:t>
      </w:r>
      <w:r>
        <w:rPr>
          <w:noProof/>
        </w:rPr>
        <w:tab/>
        <w:t>Term</w:t>
      </w:r>
      <w:r>
        <w:rPr>
          <w:noProof/>
        </w:rPr>
        <w:tab/>
      </w:r>
      <w:r>
        <w:rPr>
          <w:noProof/>
        </w:rPr>
        <w:fldChar w:fldCharType="begin"/>
      </w:r>
      <w:r>
        <w:rPr>
          <w:noProof/>
        </w:rPr>
        <w:instrText xml:space="preserve"> PAGEREF _Toc6906715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5.</w:t>
      </w:r>
      <w:r>
        <w:rPr>
          <w:noProof/>
        </w:rPr>
        <w:tab/>
        <w:t>Consideration</w:t>
      </w:r>
      <w:r>
        <w:rPr>
          <w:noProof/>
        </w:rPr>
        <w:tab/>
      </w:r>
      <w:r>
        <w:rPr>
          <w:noProof/>
        </w:rPr>
        <w:fldChar w:fldCharType="begin"/>
      </w:r>
      <w:r>
        <w:rPr>
          <w:noProof/>
        </w:rPr>
        <w:instrText xml:space="preserve"> PAGEREF _Toc6906716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6.</w:t>
      </w:r>
      <w:r>
        <w:rPr>
          <w:noProof/>
        </w:rPr>
        <w:tab/>
        <w:t>Exclusion</w:t>
      </w:r>
      <w:r>
        <w:rPr>
          <w:noProof/>
        </w:rPr>
        <w:tab/>
      </w:r>
      <w:r>
        <w:rPr>
          <w:noProof/>
        </w:rPr>
        <w:fldChar w:fldCharType="begin"/>
      </w:r>
      <w:r>
        <w:rPr>
          <w:noProof/>
        </w:rPr>
        <w:instrText xml:space="preserve"> PAGEREF _Toc6906717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7.</w:t>
      </w:r>
      <w:r>
        <w:rPr>
          <w:noProof/>
        </w:rPr>
        <w:tab/>
        <w:t>Warranties and Indemnity</w:t>
      </w:r>
      <w:r>
        <w:rPr>
          <w:noProof/>
        </w:rPr>
        <w:tab/>
      </w:r>
      <w:r>
        <w:rPr>
          <w:noProof/>
        </w:rPr>
        <w:fldChar w:fldCharType="begin"/>
      </w:r>
      <w:r>
        <w:rPr>
          <w:noProof/>
        </w:rPr>
        <w:instrText xml:space="preserve"> PAGEREF _Toc6906718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8.</w:t>
      </w:r>
      <w:r>
        <w:rPr>
          <w:noProof/>
        </w:rPr>
        <w:tab/>
        <w:t>Rights</w:t>
      </w:r>
      <w:r>
        <w:rPr>
          <w:noProof/>
        </w:rPr>
        <w:tab/>
      </w:r>
      <w:r>
        <w:rPr>
          <w:noProof/>
        </w:rPr>
        <w:fldChar w:fldCharType="begin"/>
      </w:r>
      <w:r>
        <w:rPr>
          <w:noProof/>
        </w:rPr>
        <w:instrText xml:space="preserve"> PAGEREF _Toc6906719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9.</w:t>
      </w:r>
      <w:r>
        <w:rPr>
          <w:noProof/>
        </w:rPr>
        <w:tab/>
      </w:r>
      <w:r>
        <w:rPr>
          <w:noProof/>
        </w:rPr>
        <w:t>Further Assurance</w:t>
      </w:r>
      <w:r>
        <w:rPr>
          <w:noProof/>
        </w:rPr>
        <w:tab/>
      </w:r>
      <w:r>
        <w:rPr>
          <w:noProof/>
        </w:rPr>
        <w:fldChar w:fldCharType="begin"/>
      </w:r>
      <w:r>
        <w:rPr>
          <w:noProof/>
        </w:rPr>
        <w:instrText xml:space="preserve"> PAGEREF _Toc6906720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10.</w:t>
      </w:r>
      <w:r>
        <w:rPr>
          <w:noProof/>
        </w:rPr>
        <w:tab/>
        <w:t>Credit</w:t>
      </w:r>
      <w:r>
        <w:rPr>
          <w:noProof/>
        </w:rPr>
        <w:tab/>
      </w:r>
      <w:r>
        <w:rPr>
          <w:noProof/>
        </w:rPr>
        <w:fldChar w:fldCharType="begin"/>
      </w:r>
      <w:r>
        <w:rPr>
          <w:noProof/>
        </w:rPr>
        <w:instrText xml:space="preserve"> PAGEREF _Toc6906721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11.</w:t>
      </w:r>
      <w:r>
        <w:rPr>
          <w:noProof/>
        </w:rPr>
        <w:tab/>
        <w:t>Expenses</w:t>
      </w:r>
      <w:r>
        <w:rPr>
          <w:noProof/>
        </w:rPr>
        <w:tab/>
      </w:r>
      <w:r>
        <w:rPr>
          <w:noProof/>
        </w:rPr>
        <w:fldChar w:fldCharType="begin"/>
      </w:r>
      <w:r>
        <w:rPr>
          <w:noProof/>
        </w:rPr>
        <w:instrText xml:space="preserve"> PAGEREF _Toc6906722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12.</w:t>
      </w:r>
      <w:r>
        <w:rPr>
          <w:noProof/>
        </w:rPr>
        <w:tab/>
        <w:t>Right to Assign</w:t>
      </w:r>
      <w:r>
        <w:rPr>
          <w:noProof/>
        </w:rPr>
        <w:tab/>
      </w:r>
      <w:r>
        <w:rPr>
          <w:noProof/>
        </w:rPr>
        <w:fldChar w:fldCharType="begin"/>
      </w:r>
      <w:r>
        <w:rPr>
          <w:noProof/>
        </w:rPr>
        <w:instrText xml:space="preserve"> PAGEREF _Toc6906723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13.</w:t>
      </w:r>
      <w:r>
        <w:rPr>
          <w:noProof/>
        </w:rPr>
        <w:tab/>
        <w:t>Entire Agreement</w:t>
      </w:r>
      <w:r>
        <w:rPr>
          <w:noProof/>
        </w:rPr>
        <w:tab/>
      </w:r>
      <w:r>
        <w:rPr>
          <w:noProof/>
        </w:rPr>
        <w:fldChar w:fldCharType="begin"/>
      </w:r>
      <w:r>
        <w:rPr>
          <w:noProof/>
        </w:rPr>
        <w:instrText xml:space="preserve"> PAGEREF _Toc6906724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14.</w:t>
      </w:r>
      <w:r>
        <w:rPr>
          <w:noProof/>
        </w:rPr>
        <w:tab/>
        <w:t>No Partnership</w:t>
      </w:r>
      <w:r>
        <w:rPr>
          <w:noProof/>
        </w:rPr>
        <w:tab/>
      </w:r>
      <w:r>
        <w:rPr>
          <w:noProof/>
        </w:rPr>
        <w:fldChar w:fldCharType="begin"/>
      </w:r>
      <w:r>
        <w:rPr>
          <w:noProof/>
        </w:rPr>
        <w:instrText xml:space="preserve"> PA</w:instrText>
      </w:r>
      <w:r>
        <w:rPr>
          <w:noProof/>
        </w:rPr>
        <w:instrText xml:space="preserve">GEREF _Toc6906725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15.</w:t>
      </w:r>
      <w:r>
        <w:rPr>
          <w:noProof/>
        </w:rPr>
        <w:tab/>
        <w:t>Governing Law</w:t>
      </w:r>
      <w:r>
        <w:rPr>
          <w:noProof/>
        </w:rPr>
        <w:tab/>
      </w:r>
      <w:r>
        <w:rPr>
          <w:noProof/>
        </w:rPr>
        <w:fldChar w:fldCharType="begin"/>
      </w:r>
      <w:r>
        <w:rPr>
          <w:noProof/>
        </w:rPr>
        <w:instrText xml:space="preserve"> PAGEREF _Toc6906726 \h </w:instrText>
      </w:r>
      <w:r>
        <w:rPr>
          <w:noProof/>
        </w:rPr>
      </w:r>
      <w:r>
        <w:rPr>
          <w:noProof/>
        </w:rPr>
        <w:fldChar w:fldCharType="separate"/>
      </w:r>
      <w:r>
        <w:rPr>
          <w:noProof/>
        </w:rPr>
        <w:t>0</w:t>
      </w:r>
      <w:r>
        <w:rPr>
          <w:noProof/>
        </w:rPr>
        <w:fldChar w:fldCharType="end"/>
      </w:r>
    </w:p>
    <w:p w:rsidR="00000000" w:rsidRDefault="003F4644">
      <w:pPr>
        <w:pStyle w:val="TOC1"/>
        <w:tabs>
          <w:tab w:val="left" w:pos="720"/>
        </w:tabs>
        <w:rPr>
          <w:noProof/>
        </w:rPr>
      </w:pPr>
      <w:r>
        <w:rPr>
          <w:noProof/>
        </w:rPr>
        <w:t>16.</w:t>
      </w:r>
      <w:r>
        <w:rPr>
          <w:noProof/>
        </w:rPr>
        <w:tab/>
        <w:t>Clause Heading</w:t>
      </w:r>
      <w:r>
        <w:rPr>
          <w:noProof/>
        </w:rPr>
        <w:tab/>
      </w:r>
      <w:r>
        <w:rPr>
          <w:noProof/>
        </w:rPr>
        <w:fldChar w:fldCharType="begin"/>
      </w:r>
      <w:r>
        <w:rPr>
          <w:noProof/>
        </w:rPr>
        <w:instrText xml:space="preserve"> PAGEREF _Toc6906727 \h </w:instrText>
      </w:r>
      <w:r>
        <w:rPr>
          <w:noProof/>
        </w:rPr>
      </w:r>
      <w:r>
        <w:rPr>
          <w:noProof/>
        </w:rPr>
        <w:fldChar w:fldCharType="separate"/>
      </w:r>
      <w:r>
        <w:rPr>
          <w:noProof/>
        </w:rPr>
        <w:t>0</w:t>
      </w:r>
      <w:r>
        <w:rPr>
          <w:noProof/>
        </w:rPr>
        <w:fldChar w:fldCharType="end"/>
      </w:r>
    </w:p>
    <w:p w:rsidR="00000000" w:rsidRDefault="003F4644">
      <w:pPr>
        <w:pStyle w:val="TOC1"/>
        <w:rPr>
          <w:b/>
        </w:rPr>
        <w:sectPr w:rsidR="00000000">
          <w:footerReference w:type="default" r:id="rId7"/>
          <w:pgSz w:w="11907" w:h="16840" w:code="9"/>
          <w:pgMar w:top="1417" w:right="1417" w:bottom="1417" w:left="1417" w:header="720" w:footer="720" w:gutter="0"/>
          <w:pgNumType w:start="1"/>
          <w:cols w:space="720"/>
          <w:noEndnote/>
          <w:docGrid w:linePitch="78"/>
        </w:sectPr>
      </w:pPr>
      <w:r>
        <w:fldChar w:fldCharType="end"/>
      </w:r>
      <w:bookmarkStart w:id="3" w:name="ALLTOC"/>
      <w:bookmarkEnd w:id="3"/>
    </w:p>
    <w:p w:rsidR="00000000" w:rsidRDefault="003F4644">
      <w:pPr>
        <w:pStyle w:val="BodyText"/>
        <w:tabs>
          <w:tab w:val="left" w:pos="8436"/>
        </w:tabs>
      </w:pPr>
      <w:r>
        <w:rPr>
          <w:b/>
        </w:rPr>
        <w:lastRenderedPageBreak/>
        <w:t>This Agreement</w:t>
      </w:r>
      <w:r>
        <w:t xml:space="preserve"> is made on</w:t>
      </w:r>
      <w:r>
        <w:tab/>
        <w:t>200●</w:t>
      </w:r>
    </w:p>
    <w:p w:rsidR="00000000" w:rsidRDefault="003F4644">
      <w:pPr>
        <w:pStyle w:val="BodyText"/>
      </w:pPr>
      <w:r>
        <w:rPr>
          <w:b/>
        </w:rPr>
        <w:t>Between</w:t>
      </w:r>
      <w:r>
        <w:t>:</w:t>
      </w:r>
    </w:p>
    <w:p w:rsidR="00000000" w:rsidRDefault="003F4644">
      <w:pPr>
        <w:pStyle w:val="Parties"/>
        <w:numPr>
          <w:ilvl w:val="0"/>
          <w:numId w:val="3"/>
        </w:numPr>
      </w:pPr>
      <w:r>
        <w:t>●</w:t>
      </w:r>
      <w:r>
        <w:fldChar w:fldCharType="begin"/>
      </w:r>
      <w:r>
        <w:instrText xml:space="preserve">  </w:instrText>
      </w:r>
      <w:r>
        <w:fldChar w:fldCharType="end"/>
      </w:r>
      <w:r>
        <w:t xml:space="preserve"> </w:t>
      </w:r>
      <w:r>
        <w:rPr>
          <w:b w:val="0"/>
        </w:rPr>
        <w:t>of</w:t>
      </w:r>
      <w:r>
        <w:t xml:space="preserve"> ●</w:t>
      </w:r>
      <w:r>
        <w:fldChar w:fldCharType="begin"/>
      </w:r>
      <w:r>
        <w:instrText xml:space="preserve">  </w:instrText>
      </w:r>
      <w:r>
        <w:fldChar w:fldCharType="end"/>
      </w:r>
      <w:r>
        <w:t xml:space="preserve"> </w:t>
      </w:r>
      <w:r>
        <w:rPr>
          <w:b w:val="0"/>
        </w:rPr>
        <w:t xml:space="preserve">(the </w:t>
      </w:r>
      <w:r>
        <w:t>"Company"</w:t>
      </w:r>
      <w:r>
        <w:rPr>
          <w:b w:val="0"/>
        </w:rPr>
        <w:t>), and</w:t>
      </w:r>
    </w:p>
    <w:p w:rsidR="00000000" w:rsidRDefault="003F4644">
      <w:pPr>
        <w:pStyle w:val="Parties"/>
        <w:numPr>
          <w:ilvl w:val="0"/>
          <w:numId w:val="3"/>
        </w:numPr>
      </w:pPr>
      <w:r>
        <w:t>●</w:t>
      </w:r>
      <w:r>
        <w:fldChar w:fldCharType="begin"/>
      </w:r>
      <w:r>
        <w:instrText xml:space="preserve">  </w:instrText>
      </w:r>
      <w:r>
        <w:fldChar w:fldCharType="end"/>
      </w:r>
      <w:r>
        <w:t xml:space="preserve"> </w:t>
      </w:r>
      <w:proofErr w:type="gramStart"/>
      <w:r>
        <w:rPr>
          <w:b w:val="0"/>
        </w:rPr>
        <w:t>of</w:t>
      </w:r>
      <w:proofErr w:type="gramEnd"/>
      <w:r>
        <w:rPr>
          <w:b w:val="0"/>
        </w:rPr>
        <w:t xml:space="preserve"> ●</w:t>
      </w:r>
      <w:r>
        <w:rPr>
          <w:b w:val="0"/>
        </w:rPr>
        <w:fldChar w:fldCharType="begin"/>
      </w:r>
      <w:r>
        <w:rPr>
          <w:b w:val="0"/>
        </w:rPr>
        <w:instrText xml:space="preserve">  </w:instrText>
      </w:r>
      <w:r>
        <w:rPr>
          <w:b w:val="0"/>
        </w:rPr>
        <w:fldChar w:fldCharType="end"/>
      </w:r>
      <w:r>
        <w:rPr>
          <w:b w:val="0"/>
        </w:rPr>
        <w:t xml:space="preserve"> (the </w:t>
      </w:r>
      <w:r>
        <w:t>"Producer"</w:t>
      </w:r>
      <w:r>
        <w:rPr>
          <w:b w:val="0"/>
        </w:rPr>
        <w:t>).</w:t>
      </w:r>
    </w:p>
    <w:p w:rsidR="00000000" w:rsidRDefault="003F4644">
      <w:pPr>
        <w:pStyle w:val="BodyText"/>
      </w:pPr>
      <w:r>
        <w:rPr>
          <w:b/>
        </w:rPr>
        <w:t>Whereby it is agreed</w:t>
      </w:r>
      <w:r>
        <w:t xml:space="preserve"> a</w:t>
      </w:r>
      <w:r>
        <w:t>s follows:</w:t>
      </w:r>
    </w:p>
    <w:p w:rsidR="00000000" w:rsidRDefault="003F4644">
      <w:pPr>
        <w:pStyle w:val="Heading2"/>
        <w:keepNext w:val="0"/>
      </w:pPr>
      <w:bookmarkStart w:id="4" w:name="_Toc6906712"/>
      <w:r>
        <w:t>Engagement</w:t>
      </w:r>
      <w:bookmarkEnd w:id="4"/>
    </w:p>
    <w:p w:rsidR="00000000" w:rsidRDefault="003F4644">
      <w:pPr>
        <w:pStyle w:val="BodyText2"/>
      </w:pPr>
      <w:r>
        <w:t>The Company hereby engages the Producer and the Producer hereby agrees to render his services throughout the period of this engagement as a Producer in relation to a [cinematograph film and soundtrack] [television programme] associate</w:t>
      </w:r>
      <w:r>
        <w:t>d therewith based upon [●</w:t>
      </w:r>
      <w:r>
        <w:fldChar w:fldCharType="begin"/>
      </w:r>
      <w:r>
        <w:instrText xml:space="preserve">  </w:instrText>
      </w:r>
      <w:r>
        <w:fldChar w:fldCharType="end"/>
      </w:r>
      <w:r>
        <w:t>] and tentatively entitled [</w:t>
      </w:r>
      <w:r>
        <w:rPr>
          <w:b/>
        </w:rPr>
        <w:t>"</w:t>
      </w:r>
      <w:r>
        <w:t>●</w:t>
      </w:r>
      <w:r>
        <w:fldChar w:fldCharType="begin"/>
      </w:r>
      <w:r>
        <w:instrText xml:space="preserve">  </w:instrText>
      </w:r>
      <w:r>
        <w:fldChar w:fldCharType="end"/>
      </w:r>
      <w:r>
        <w:rPr>
          <w:b/>
        </w:rPr>
        <w:t>"</w:t>
      </w:r>
      <w:r>
        <w:t xml:space="preserve">](the </w:t>
      </w:r>
      <w:r>
        <w:rPr>
          <w:b/>
        </w:rPr>
        <w:t>"Film"</w:t>
      </w:r>
      <w:r>
        <w:t xml:space="preserve">) which the Company proposes but does not undertake to produce. </w:t>
      </w:r>
    </w:p>
    <w:p w:rsidR="00000000" w:rsidRDefault="003F4644">
      <w:pPr>
        <w:pStyle w:val="Heading2"/>
        <w:keepNext w:val="0"/>
      </w:pPr>
      <w:bookmarkStart w:id="5" w:name="_Toc6906713"/>
      <w:r>
        <w:t>Services</w:t>
      </w:r>
      <w:bookmarkEnd w:id="5"/>
    </w:p>
    <w:p w:rsidR="00000000" w:rsidRDefault="003F4644">
      <w:pPr>
        <w:pStyle w:val="BodyText2"/>
      </w:pPr>
      <w:r>
        <w:t>The Producer shall be responsible for preparing:</w:t>
      </w:r>
    </w:p>
    <w:p w:rsidR="00000000" w:rsidRDefault="003F4644">
      <w:pPr>
        <w:pStyle w:val="Heading3"/>
        <w:keepNext w:val="0"/>
      </w:pPr>
      <w:r>
        <w:t>a detailed and comprehensive budget for the Film which sh</w:t>
      </w:r>
      <w:r>
        <w:t>all be a bona fide and informed estimate of all expenditure likely to be incurred in the course of production of the Film including all fees payable by reference to any use of exploitation of the Film as clearly indicated therein as well as the cost of any</w:t>
      </w:r>
      <w:r>
        <w:t xml:space="preserve"> completion guarantee and a contingency;</w:t>
      </w:r>
    </w:p>
    <w:p w:rsidR="00000000" w:rsidRDefault="003F4644">
      <w:pPr>
        <w:pStyle w:val="Heading3"/>
        <w:keepNext w:val="0"/>
      </w:pPr>
      <w:proofErr w:type="gramStart"/>
      <w:r>
        <w:t>a</w:t>
      </w:r>
      <w:proofErr w:type="gramEnd"/>
      <w:r>
        <w:t xml:space="preserve"> production and shooting schedule for the Film; and </w:t>
      </w:r>
    </w:p>
    <w:p w:rsidR="00000000" w:rsidRDefault="003F4644">
      <w:pPr>
        <w:pStyle w:val="Heading3"/>
        <w:keepNext w:val="0"/>
      </w:pPr>
      <w:proofErr w:type="gramStart"/>
      <w:r>
        <w:t>a</w:t>
      </w:r>
      <w:proofErr w:type="gramEnd"/>
      <w:r>
        <w:t xml:space="preserve"> cash flow schedule for the Film and shall deliver each of</w:t>
      </w:r>
      <w:r>
        <w:t xml:space="preserve"> the aforesaid as soon as reasonably possible but in any event no later than [●</w:t>
      </w:r>
      <w:r>
        <w:fldChar w:fldCharType="begin"/>
      </w:r>
      <w:r>
        <w:instrText xml:space="preserve">  </w:instrText>
      </w:r>
      <w:r>
        <w:fldChar w:fldCharType="end"/>
      </w:r>
      <w:r>
        <w:t xml:space="preserve"> 200●</w:t>
      </w:r>
      <w:r>
        <w:fldChar w:fldCharType="begin"/>
      </w:r>
      <w:r>
        <w:instrText xml:space="preserve">  </w:instrText>
      </w:r>
      <w:r>
        <w:fldChar w:fldCharType="end"/>
      </w:r>
      <w:r>
        <w:t>].</w:t>
      </w:r>
    </w:p>
    <w:p w:rsidR="00000000" w:rsidRDefault="003F4644">
      <w:pPr>
        <w:pStyle w:val="Heading3"/>
        <w:keepNext w:val="0"/>
      </w:pPr>
      <w:r>
        <w:t>(Other) (</w:t>
      </w:r>
      <w:proofErr w:type="gramStart"/>
      <w:r>
        <w:t>add</w:t>
      </w:r>
      <w:proofErr w:type="gramEnd"/>
      <w:r>
        <w:t xml:space="preserve"> roles/other tasks as appropriate)</w:t>
      </w:r>
    </w:p>
    <w:p w:rsidR="00000000" w:rsidRDefault="003F4644">
      <w:pPr>
        <w:pStyle w:val="Heading2"/>
        <w:keepNext w:val="0"/>
      </w:pPr>
      <w:bookmarkStart w:id="6" w:name="_Toc6906714"/>
      <w:r>
        <w:t>Independent Contractor</w:t>
      </w:r>
      <w:bookmarkEnd w:id="6"/>
    </w:p>
    <w:p w:rsidR="00000000" w:rsidRDefault="003F4644">
      <w:pPr>
        <w:pStyle w:val="BodyText2"/>
      </w:pPr>
      <w:r>
        <w:t>The Producer acknowledges that his services are being rendered to the Company as an indepen</w:t>
      </w:r>
      <w:r>
        <w:t xml:space="preserve">dent contractor and that at no time shall the Producer become an employee of the Company. </w:t>
      </w:r>
    </w:p>
    <w:p w:rsidR="00000000" w:rsidRDefault="003F4644">
      <w:pPr>
        <w:pStyle w:val="Heading2"/>
        <w:keepNext w:val="0"/>
      </w:pPr>
      <w:bookmarkStart w:id="7" w:name="_Toc6906715"/>
      <w:r>
        <w:t>Term</w:t>
      </w:r>
      <w:bookmarkEnd w:id="7"/>
    </w:p>
    <w:p w:rsidR="00000000" w:rsidRDefault="003F4644">
      <w:pPr>
        <w:pStyle w:val="BodyText2"/>
      </w:pPr>
      <w:r>
        <w:t xml:space="preserve">This agreement shall commence on the date hereof and shall continue until completion of the services required of the Producer hereunder. </w:t>
      </w:r>
    </w:p>
    <w:p w:rsidR="00000000" w:rsidRDefault="003F4644">
      <w:pPr>
        <w:pStyle w:val="Heading2"/>
      </w:pPr>
      <w:bookmarkStart w:id="8" w:name="_Toc6906716"/>
      <w:r>
        <w:t>Consideration</w:t>
      </w:r>
      <w:bookmarkEnd w:id="8"/>
    </w:p>
    <w:p w:rsidR="00000000" w:rsidRDefault="003F4644">
      <w:pPr>
        <w:pStyle w:val="BodyText2"/>
      </w:pPr>
      <w:r>
        <w:t xml:space="preserve">As full </w:t>
      </w:r>
      <w:r>
        <w:t xml:space="preserve">and final consideration for the services to be performed by the Producer and for all rights in the products thereof granted to the Company hereunder the company </w:t>
      </w:r>
      <w:r>
        <w:lastRenderedPageBreak/>
        <w:t>shall pay to the Producer</w:t>
      </w:r>
      <w:r>
        <w:t xml:space="preserve"> the sum of [●</w:t>
      </w:r>
      <w:r>
        <w:fldChar w:fldCharType="begin"/>
      </w:r>
      <w:r>
        <w:instrText xml:space="preserve">  </w:instrText>
      </w:r>
      <w:r>
        <w:fldChar w:fldCharType="end"/>
      </w:r>
      <w:r>
        <w:t>](●</w:t>
      </w:r>
      <w:r>
        <w:fldChar w:fldCharType="begin"/>
      </w:r>
      <w:r>
        <w:instrText xml:space="preserve">  </w:instrText>
      </w:r>
      <w:r>
        <w:fldChar w:fldCharType="end"/>
      </w:r>
      <w:r>
        <w:t>) payable as to [●</w:t>
      </w:r>
      <w:r>
        <w:fldChar w:fldCharType="begin"/>
      </w:r>
      <w:r>
        <w:instrText xml:space="preserve">  </w:instrText>
      </w:r>
      <w:r>
        <w:fldChar w:fldCharType="end"/>
      </w:r>
      <w:r>
        <w:t>] on the date hereof and as to [●</w:t>
      </w:r>
      <w:r>
        <w:fldChar w:fldCharType="begin"/>
      </w:r>
      <w:r>
        <w:instrText xml:space="preserve">  </w:instrText>
      </w:r>
      <w:r>
        <w:fldChar w:fldCharType="end"/>
      </w:r>
      <w:r>
        <w:t xml:space="preserve">] upon delivery of the last of the items specified in clause 2 hereof. </w:t>
      </w:r>
    </w:p>
    <w:p w:rsidR="00000000" w:rsidRDefault="003F4644">
      <w:pPr>
        <w:pStyle w:val="Heading2"/>
        <w:keepNext w:val="0"/>
      </w:pPr>
      <w:bookmarkStart w:id="9" w:name="_Toc6906717"/>
      <w:r>
        <w:t>Exclusion</w:t>
      </w:r>
      <w:bookmarkEnd w:id="9"/>
    </w:p>
    <w:p w:rsidR="00000000" w:rsidRDefault="003F4644">
      <w:pPr>
        <w:pStyle w:val="BodyText2"/>
      </w:pPr>
      <w:r>
        <w:t>The Company shall have complete control of the production of the Film including but not li</w:t>
      </w:r>
      <w:r>
        <w:t xml:space="preserve">mited to all artistic controls and the company shall not be obliged to make use of the services of the Producer hereunder or to include the products thereof in connection with the Film and subject to the company complying with its obligations under clause </w:t>
      </w:r>
      <w:r>
        <w:t xml:space="preserve">5 hereof no failure of the company in either respect shall give rise to any claim whatsoever by the Producer for alleged loss of professional standing or opportunity for the Producer to enhance his professional standing. </w:t>
      </w:r>
    </w:p>
    <w:p w:rsidR="00000000" w:rsidRDefault="003F4644">
      <w:pPr>
        <w:pStyle w:val="Heading2"/>
        <w:keepNext w:val="0"/>
      </w:pPr>
      <w:bookmarkStart w:id="10" w:name="_Toc6906718"/>
      <w:r>
        <w:t>Warranties and Indemnity</w:t>
      </w:r>
      <w:bookmarkEnd w:id="10"/>
    </w:p>
    <w:p w:rsidR="00000000" w:rsidRDefault="003F4644">
      <w:pPr>
        <w:pStyle w:val="Heading3"/>
        <w:keepNext w:val="0"/>
      </w:pPr>
      <w:r>
        <w:t>The Produ</w:t>
      </w:r>
      <w:r>
        <w:t xml:space="preserve">cer hereby, </w:t>
      </w:r>
      <w:proofErr w:type="gramStart"/>
      <w:r>
        <w:t>agrees,</w:t>
      </w:r>
      <w:proofErr w:type="gramEnd"/>
      <w:r>
        <w:t xml:space="preserve"> warrants, represents and undertakes as follows:</w:t>
      </w:r>
    </w:p>
    <w:p w:rsidR="00000000" w:rsidRDefault="003F4644">
      <w:pPr>
        <w:pStyle w:val="Heading4"/>
      </w:pPr>
      <w:proofErr w:type="gramStart"/>
      <w:r>
        <w:t>that</w:t>
      </w:r>
      <w:proofErr w:type="gramEnd"/>
      <w:r>
        <w:t xml:space="preserve"> he is free to enter into this agreement;</w:t>
      </w:r>
    </w:p>
    <w:p w:rsidR="00000000" w:rsidRDefault="003F4644">
      <w:pPr>
        <w:pStyle w:val="Heading4"/>
      </w:pPr>
      <w:proofErr w:type="gramStart"/>
      <w:r>
        <w:t>that</w:t>
      </w:r>
      <w:proofErr w:type="gramEnd"/>
      <w:r>
        <w:t xml:space="preserve"> he will render all the services normally performed by a first class film Producer conscientiously and to the best of his skill and abilit</w:t>
      </w:r>
      <w:r>
        <w:t xml:space="preserve">y as, when and where required in accordance with the general requirements of the Company; </w:t>
      </w:r>
    </w:p>
    <w:p w:rsidR="00000000" w:rsidRDefault="003F4644">
      <w:pPr>
        <w:pStyle w:val="Heading4"/>
      </w:pPr>
      <w:r>
        <w:t>that he will not without the prior written consent of the Company make any statement of disclosure or supply any information to any person, firm or corporation (othe</w:t>
      </w:r>
      <w:r>
        <w:t xml:space="preserve">r than to his professional advisers) in relation to any matter or thing within his knowledge by reason of the rendering of this hereunder; </w:t>
      </w:r>
    </w:p>
    <w:p w:rsidR="00000000" w:rsidRDefault="003F4644">
      <w:pPr>
        <w:pStyle w:val="Heading4"/>
      </w:pPr>
      <w:proofErr w:type="gramStart"/>
      <w:r>
        <w:t>that</w:t>
      </w:r>
      <w:proofErr w:type="gramEnd"/>
      <w:r>
        <w:t xml:space="preserve"> he will not pledge the Company's credit or enter into any commitments or negotiate contracts on its behalf. </w:t>
      </w:r>
    </w:p>
    <w:p w:rsidR="00000000" w:rsidRDefault="003F4644">
      <w:pPr>
        <w:pStyle w:val="Heading3"/>
        <w:keepNext w:val="0"/>
      </w:pPr>
      <w:r>
        <w:t>Th</w:t>
      </w:r>
      <w:r>
        <w:t>e Producer hereby indemnifies and shall at all times keep the company fully and effectually indemnified from and against all actions, proceedings, costs, claims, damages and losses whatsoever suffered or incurred by the company in consequence of any breach</w:t>
      </w:r>
      <w:r>
        <w:t xml:space="preserve"> or non-performance by him of any of the agreements, representations, warranties and undertakings on his part contained in this agreement. </w:t>
      </w:r>
    </w:p>
    <w:p w:rsidR="00000000" w:rsidRDefault="003F4644">
      <w:pPr>
        <w:pStyle w:val="Heading2"/>
      </w:pPr>
      <w:bookmarkStart w:id="11" w:name="_Toc6906719"/>
      <w:r>
        <w:t>Rights</w:t>
      </w:r>
      <w:bookmarkEnd w:id="11"/>
    </w:p>
    <w:p w:rsidR="00000000" w:rsidRDefault="003F4644">
      <w:pPr>
        <w:pStyle w:val="BodyText2"/>
      </w:pPr>
      <w:r>
        <w:t>In consideration of these presents and insofar as any contributions of the Producer may give rise to the same</w:t>
      </w:r>
      <w:r>
        <w:t xml:space="preserve"> the Producer hereby grants and assigns to the Company exclusively by way of assignment of present and future copyright the entire unencumbered copyright and all other rights of whatsoever nature in and to all products of the services of the Producer hereu</w:t>
      </w:r>
      <w:r>
        <w:t xml:space="preserve">nder throughout the world to hold the same unto the company absolutely for the full period of copyright therein including all renewals and extensions thereof and thereafter (insofar as the Producer is able to grant and assign the same) in perpetuity. </w:t>
      </w:r>
    </w:p>
    <w:p w:rsidR="00000000" w:rsidRDefault="003F4644">
      <w:pPr>
        <w:pStyle w:val="Heading2"/>
        <w:keepNext w:val="0"/>
      </w:pPr>
      <w:bookmarkStart w:id="12" w:name="_Toc6906720"/>
      <w:r>
        <w:t>Furt</w:t>
      </w:r>
      <w:r>
        <w:t>her Assurance</w:t>
      </w:r>
      <w:bookmarkEnd w:id="12"/>
    </w:p>
    <w:p w:rsidR="00000000" w:rsidRDefault="003F4644">
      <w:pPr>
        <w:pStyle w:val="BodyText2"/>
      </w:pPr>
      <w:r>
        <w:lastRenderedPageBreak/>
        <w:t>The Producer shall at the Company's expense perform all such further acts, deeds and things and execute all such further deeds, documents and instruments a may from time to time be reasonably required to vest in or further assure to the Compa</w:t>
      </w:r>
      <w:r>
        <w:t xml:space="preserve">ny all the rights herein expressed to be granted and assigned to the Company. </w:t>
      </w:r>
    </w:p>
    <w:p w:rsidR="00000000" w:rsidRDefault="003F4644">
      <w:pPr>
        <w:pStyle w:val="Heading2"/>
        <w:keepNext w:val="0"/>
      </w:pPr>
      <w:bookmarkStart w:id="13" w:name="_Toc6906721"/>
      <w:r>
        <w:t>Credit</w:t>
      </w:r>
      <w:bookmarkEnd w:id="13"/>
    </w:p>
    <w:p w:rsidR="00000000" w:rsidRDefault="003F4644">
      <w:pPr>
        <w:pStyle w:val="BodyText2"/>
      </w:pPr>
      <w:r>
        <w:t>Provided that the Producer shall fully perform all of his obligations hereunder the Producer shall receive a credit on the positive prints and/or tape of the Film and the</w:t>
      </w:r>
      <w:r>
        <w:t xml:space="preserve"> company shall determine in its sole discretion the manner and size of such credits.  No casual or inadvertent failure of this provision shall constitute or be deemed a breach of this agreement. [</w:t>
      </w:r>
      <w:proofErr w:type="gramStart"/>
      <w:r>
        <w:t>or</w:t>
      </w:r>
      <w:proofErr w:type="gramEnd"/>
      <w:r>
        <w:t xml:space="preserve"> set out specific credit i.e. "produced by </w:t>
      </w:r>
      <w:r>
        <w:sym w:font="Symbol" w:char="F0B7"/>
      </w:r>
      <w:r>
        <w:t>"]</w:t>
      </w:r>
    </w:p>
    <w:p w:rsidR="00000000" w:rsidRDefault="003F4644">
      <w:pPr>
        <w:pStyle w:val="Heading2"/>
        <w:keepNext w:val="0"/>
      </w:pPr>
      <w:bookmarkStart w:id="14" w:name="_Toc6906722"/>
      <w:r>
        <w:t>Expenses</w:t>
      </w:r>
      <w:bookmarkEnd w:id="14"/>
    </w:p>
    <w:p w:rsidR="00000000" w:rsidRDefault="003F4644">
      <w:pPr>
        <w:pStyle w:val="BodyText2"/>
      </w:pPr>
      <w:r>
        <w:t>Th</w:t>
      </w:r>
      <w:r>
        <w:t xml:space="preserve">e Company shall reimburse the Producer for all expenses incurred by him relating to his services as Producer and such expenses shall require the prior written approval of the Company. </w:t>
      </w:r>
    </w:p>
    <w:p w:rsidR="00000000" w:rsidRDefault="003F4644">
      <w:pPr>
        <w:pStyle w:val="Heading2"/>
        <w:keepNext w:val="0"/>
      </w:pPr>
      <w:bookmarkStart w:id="15" w:name="_Toc6906723"/>
      <w:r>
        <w:t>Right to Assign</w:t>
      </w:r>
      <w:bookmarkEnd w:id="15"/>
    </w:p>
    <w:p w:rsidR="00000000" w:rsidRDefault="003F4644">
      <w:pPr>
        <w:pStyle w:val="BodyText2"/>
      </w:pPr>
      <w:r>
        <w:t xml:space="preserve">The Company shall be entitled to assign this agreement </w:t>
      </w:r>
      <w:r>
        <w:t xml:space="preserve">in whole or in part to any third party provided that the Company shall remain liable for all its obligations hereunder notwithstanding such assignment. </w:t>
      </w:r>
    </w:p>
    <w:p w:rsidR="00000000" w:rsidRDefault="003F4644">
      <w:pPr>
        <w:pStyle w:val="Heading2"/>
        <w:keepNext w:val="0"/>
      </w:pPr>
      <w:bookmarkStart w:id="16" w:name="_Toc6906724"/>
      <w:r>
        <w:t>Entire Agreement</w:t>
      </w:r>
      <w:bookmarkEnd w:id="16"/>
    </w:p>
    <w:p w:rsidR="00000000" w:rsidRDefault="003F4644">
      <w:pPr>
        <w:pStyle w:val="BodyText2"/>
      </w:pPr>
      <w:r>
        <w:t xml:space="preserve">This agreement contains the entire agreement of the parties and may only be varied by </w:t>
      </w:r>
      <w:r>
        <w:t xml:space="preserve">written instrument signed by both parties. </w:t>
      </w:r>
    </w:p>
    <w:p w:rsidR="00000000" w:rsidRDefault="003F4644">
      <w:pPr>
        <w:pStyle w:val="Heading2"/>
      </w:pPr>
      <w:bookmarkStart w:id="17" w:name="_Toc6906725"/>
      <w:r>
        <w:t>No Partnership</w:t>
      </w:r>
      <w:bookmarkEnd w:id="17"/>
    </w:p>
    <w:p w:rsidR="00000000" w:rsidRDefault="003F4644">
      <w:pPr>
        <w:pStyle w:val="BodyText2"/>
      </w:pPr>
      <w:r>
        <w:t>Nothing herein contained shall be construed or deemed to constitute a partnership or joint venture between the parties hereto and save as expressly herein provided no party shall hold itself out as</w:t>
      </w:r>
      <w:r>
        <w:t xml:space="preserve"> the agent of the other. </w:t>
      </w:r>
    </w:p>
    <w:p w:rsidR="00000000" w:rsidRDefault="003F4644">
      <w:pPr>
        <w:pStyle w:val="Heading2"/>
        <w:keepNext w:val="0"/>
      </w:pPr>
      <w:bookmarkStart w:id="18" w:name="_Toc6906726"/>
      <w:r>
        <w:t>Governing Law</w:t>
      </w:r>
      <w:bookmarkEnd w:id="18"/>
    </w:p>
    <w:p w:rsidR="00000000" w:rsidRDefault="003F4644">
      <w:pPr>
        <w:pStyle w:val="BodyText2"/>
      </w:pPr>
      <w:r>
        <w:t xml:space="preserve">This agreement shall be read and construed in all respects in accordance with and shall be governed by the laws of England and the parties hereby submit to the jurisdiction of the English Courts. </w:t>
      </w:r>
    </w:p>
    <w:p w:rsidR="00000000" w:rsidRDefault="003F4644">
      <w:pPr>
        <w:pStyle w:val="Heading2"/>
        <w:keepNext w:val="0"/>
      </w:pPr>
      <w:bookmarkStart w:id="19" w:name="_Toc6906727"/>
      <w:r>
        <w:t>Clause Heading</w:t>
      </w:r>
      <w:bookmarkEnd w:id="19"/>
    </w:p>
    <w:p w:rsidR="00000000" w:rsidRDefault="003F4644">
      <w:pPr>
        <w:pStyle w:val="BodyText2"/>
      </w:pPr>
      <w:r>
        <w:t xml:space="preserve">The </w:t>
      </w:r>
      <w:r>
        <w:t xml:space="preserve">clause headings in this agreement are for the convenience of the parties only and shall not limit, govern or otherwise affect its interpretation in any way. </w:t>
      </w:r>
    </w:p>
    <w:p w:rsidR="00000000" w:rsidRDefault="003F4644">
      <w:pPr>
        <w:pStyle w:val="BodyText2"/>
        <w:ind w:left="0"/>
      </w:pPr>
      <w:r>
        <w:rPr>
          <w:b/>
        </w:rPr>
        <w:t>As witness</w:t>
      </w:r>
      <w:r>
        <w:t xml:space="preserve"> the hand of the parties hereto the day, month and year first above written. </w:t>
      </w:r>
    </w:p>
    <w:p w:rsidR="00000000" w:rsidRDefault="003F4644">
      <w:pPr>
        <w:pStyle w:val="BodyText2"/>
        <w:ind w:left="0"/>
      </w:pPr>
    </w:p>
    <w:p w:rsidR="00000000" w:rsidRDefault="003F4644">
      <w:pPr>
        <w:pStyle w:val="BodyText2"/>
        <w:ind w:left="0"/>
      </w:pPr>
    </w:p>
    <w:p w:rsidR="00000000" w:rsidRDefault="003F4644">
      <w:pPr>
        <w:pStyle w:val="BodyText2"/>
        <w:tabs>
          <w:tab w:val="left" w:pos="4253"/>
        </w:tabs>
        <w:spacing w:before="0" w:after="0"/>
        <w:ind w:left="0"/>
      </w:pPr>
      <w:r>
        <w:rPr>
          <w:b/>
        </w:rPr>
        <w:t>Signed</w:t>
      </w:r>
      <w:r>
        <w:t xml:space="preserve"> b</w:t>
      </w:r>
      <w:r>
        <w:t>y a duly authorised</w:t>
      </w:r>
      <w:r>
        <w:tab/>
        <w:t>)</w:t>
      </w:r>
    </w:p>
    <w:p w:rsidR="00000000" w:rsidRDefault="003F4644">
      <w:pPr>
        <w:pStyle w:val="BodyText2"/>
        <w:tabs>
          <w:tab w:val="left" w:pos="4253"/>
        </w:tabs>
        <w:spacing w:before="0" w:after="0"/>
        <w:ind w:left="0"/>
      </w:pPr>
      <w:proofErr w:type="gramStart"/>
      <w:r>
        <w:t>representative</w:t>
      </w:r>
      <w:proofErr w:type="gramEnd"/>
      <w:r>
        <w:t xml:space="preserve"> for and on</w:t>
      </w:r>
      <w:r>
        <w:tab/>
        <w:t>)</w:t>
      </w:r>
    </w:p>
    <w:p w:rsidR="00000000" w:rsidRDefault="003F4644">
      <w:pPr>
        <w:pStyle w:val="BodyText2"/>
        <w:tabs>
          <w:tab w:val="left" w:pos="4253"/>
        </w:tabs>
        <w:spacing w:before="0" w:after="0"/>
        <w:ind w:left="0"/>
      </w:pPr>
      <w:proofErr w:type="gramStart"/>
      <w:r>
        <w:t>behalf</w:t>
      </w:r>
      <w:proofErr w:type="gramEnd"/>
      <w:r>
        <w:t xml:space="preserve"> of </w:t>
      </w:r>
      <w:r>
        <w:rPr>
          <w:b/>
        </w:rPr>
        <w:t>The Company</w:t>
      </w:r>
      <w:r>
        <w:t xml:space="preserve"> in the</w:t>
      </w:r>
      <w:r>
        <w:tab/>
        <w:t>)</w:t>
      </w:r>
    </w:p>
    <w:p w:rsidR="00000000" w:rsidRDefault="003F4644">
      <w:pPr>
        <w:pStyle w:val="BodyText2"/>
        <w:tabs>
          <w:tab w:val="left" w:pos="4253"/>
        </w:tabs>
        <w:spacing w:before="0" w:after="0"/>
        <w:ind w:left="0"/>
      </w:pPr>
      <w:proofErr w:type="gramStart"/>
      <w:r>
        <w:t>presence</w:t>
      </w:r>
      <w:proofErr w:type="gramEnd"/>
      <w:r>
        <w:t xml:space="preserve"> of:</w:t>
      </w:r>
      <w:r>
        <w:tab/>
        <w:t>)</w:t>
      </w:r>
    </w:p>
    <w:p w:rsidR="00000000" w:rsidRDefault="003F4644">
      <w:pPr>
        <w:pStyle w:val="BodyText2"/>
        <w:spacing w:before="0" w:after="0"/>
        <w:ind w:left="0"/>
      </w:pPr>
    </w:p>
    <w:p w:rsidR="00000000" w:rsidRDefault="003F4644">
      <w:pPr>
        <w:pStyle w:val="BodyText2"/>
        <w:spacing w:before="0" w:after="0"/>
        <w:ind w:left="0"/>
      </w:pPr>
    </w:p>
    <w:p w:rsidR="00000000" w:rsidRDefault="003F4644">
      <w:pPr>
        <w:pStyle w:val="BodyText2"/>
        <w:spacing w:before="0" w:after="0"/>
        <w:ind w:left="0"/>
      </w:pPr>
    </w:p>
    <w:p w:rsidR="00000000" w:rsidRDefault="003F4644">
      <w:pPr>
        <w:pStyle w:val="BodyText2"/>
        <w:spacing w:before="0" w:after="0"/>
        <w:ind w:left="0"/>
      </w:pPr>
    </w:p>
    <w:p w:rsidR="00000000" w:rsidRDefault="003F4644">
      <w:pPr>
        <w:pStyle w:val="BodyText2"/>
        <w:tabs>
          <w:tab w:val="left" w:pos="4253"/>
        </w:tabs>
        <w:spacing w:before="0" w:after="0"/>
        <w:ind w:left="0"/>
        <w:rPr>
          <w:b/>
        </w:rPr>
      </w:pPr>
      <w:r>
        <w:rPr>
          <w:b/>
        </w:rPr>
        <w:t xml:space="preserve">Signed </w:t>
      </w:r>
      <w:r>
        <w:t xml:space="preserve">by the said </w:t>
      </w:r>
      <w:r>
        <w:rPr>
          <w:b/>
        </w:rPr>
        <w:t xml:space="preserve">Producer </w:t>
      </w:r>
      <w:r>
        <w:rPr>
          <w:b/>
        </w:rPr>
        <w:tab/>
      </w:r>
      <w:r>
        <w:t>)</w:t>
      </w:r>
    </w:p>
    <w:p w:rsidR="00000000" w:rsidRDefault="003F4644">
      <w:pPr>
        <w:pStyle w:val="BodyText"/>
        <w:keepNext/>
      </w:pPr>
      <w:proofErr w:type="gramStart"/>
      <w:r>
        <w:t>in</w:t>
      </w:r>
      <w:proofErr w:type="gramEnd"/>
      <w:r>
        <w:t xml:space="preserve"> the presence of:</w:t>
      </w:r>
      <w:r>
        <w:tab/>
        <w:t>)</w:t>
      </w:r>
    </w:p>
    <w:p w:rsidR="003F4644" w:rsidRDefault="003F4644">
      <w:pPr>
        <w:pStyle w:val="BodyText2"/>
        <w:tabs>
          <w:tab w:val="left" w:pos="4253"/>
        </w:tabs>
        <w:spacing w:before="0" w:after="0"/>
        <w:ind w:left="0"/>
      </w:pPr>
    </w:p>
    <w:sectPr w:rsidR="003F4644">
      <w:footerReference w:type="even" r:id="rId8"/>
      <w:footerReference w:type="default" r:id="rId9"/>
      <w:pgSz w:w="11907" w:h="16840" w:code="9"/>
      <w:pgMar w:top="1417" w:right="1417" w:bottom="1417" w:left="1417" w:header="720" w:footer="720" w:gutter="0"/>
      <w:pgNumType w:start="1"/>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44" w:rsidRDefault="003F4644">
      <w:pPr>
        <w:spacing w:before="0" w:after="0"/>
      </w:pPr>
      <w:r>
        <w:separator/>
      </w:r>
    </w:p>
  </w:endnote>
  <w:endnote w:type="continuationSeparator" w:id="0">
    <w:p w:rsidR="003F4644" w:rsidRDefault="003F46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4644">
    <w:pPr>
      <w:pStyle w:val="Footer"/>
      <w:framePr w:wrap="around" w:vAnchor="text" w:hAnchor="margin" w:xAlign="center" w:y="1"/>
      <w:rPr>
        <w:rStyle w:val="PageNumber"/>
      </w:rPr>
    </w:pPr>
    <w:bookmarkStart w:id="2" w:name="TOCNUM"/>
    <w:bookmarkEnd w:id="2"/>
  </w:p>
  <w:p w:rsidR="00000000" w:rsidRDefault="003F4644">
    <w:pPr>
      <w:pStyle w:val="Footer"/>
    </w:pPr>
    <w:r>
      <w:t xml:space="preserve">Draft </w:t>
    </w:r>
    <w:r>
      <w:sym w:font="Symbol" w:char="F0B7"/>
    </w:r>
    <w:r>
      <w:fldChar w:fldCharType="begin"/>
    </w:r>
    <w:r>
      <w:instrText xml:space="preserve">  </w:instrText>
    </w:r>
    <w:r>
      <w:fldChar w:fldCharType="end"/>
    </w:r>
    <w:r>
      <w:t>/</w:t>
    </w:r>
    <w:r>
      <w:fldChar w:fldCharType="begin"/>
    </w:r>
    <w:r>
      <w:instrText xml:space="preserve"> TIME \@ "dd MMMM yyyy" </w:instrText>
    </w:r>
    <w:r>
      <w:fldChar w:fldCharType="separate"/>
    </w:r>
    <w:r w:rsidR="0018418A">
      <w:rPr>
        <w:noProof/>
      </w:rPr>
      <w:t>17 November 2010</w:t>
    </w:r>
    <w:r>
      <w:fldChar w:fldCharType="end"/>
    </w:r>
    <w:r>
      <w:t>/</w:t>
    </w:r>
    <w:r>
      <w:fldChar w:fldCharType="begin"/>
    </w:r>
    <w:r>
      <w:instrText xml:space="preserve"> FILENAME </w:instrText>
    </w:r>
    <w:r>
      <w:fldChar w:fldCharType="separate"/>
    </w:r>
    <w:r>
      <w:rPr>
        <w:noProof/>
      </w:rPr>
      <w:t>Producer'sAgreement.doc</w:t>
    </w:r>
    <w: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4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3F4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4644">
    <w:pPr>
      <w:pStyle w:val="Footer"/>
    </w:pPr>
    <w:proofErr w:type="gramStart"/>
    <w:r>
      <w:t>precedent</w:t>
    </w:r>
    <w:proofErr w:type="gramEnd"/>
    <w:r>
      <w:t xml:space="preserve"> frontsheet.doc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44" w:rsidRDefault="003F4644">
      <w:pPr>
        <w:spacing w:before="0" w:after="0"/>
      </w:pPr>
      <w:r>
        <w:separator/>
      </w:r>
    </w:p>
  </w:footnote>
  <w:footnote w:type="continuationSeparator" w:id="0">
    <w:p w:rsidR="003F4644" w:rsidRDefault="003F464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166AECA"/>
    <w:lvl w:ilvl="0">
      <w:start w:val="1"/>
      <w:numFmt w:val="none"/>
      <w:pStyle w:val="Heading1"/>
      <w:suff w:val="nothing"/>
      <w:lvlText w:val=""/>
      <w:lvlJc w:val="left"/>
      <w:pPr>
        <w:ind w:left="0" w:firstLine="0"/>
      </w:pPr>
      <w:rPr>
        <w:rFonts w:ascii="Times New Roman" w:hAnsi="Times New Roman" w:hint="default"/>
        <w:b w:val="0"/>
        <w:i w:val="0"/>
        <w:sz w:val="24"/>
      </w:rPr>
    </w:lvl>
    <w:lvl w:ilvl="1">
      <w:start w:val="1"/>
      <w:numFmt w:val="decimal"/>
      <w:pStyle w:val="Heading2"/>
      <w:lvlText w:val="%2."/>
      <w:lvlJc w:val="left"/>
      <w:pPr>
        <w:tabs>
          <w:tab w:val="num" w:pos="720"/>
        </w:tabs>
        <w:ind w:left="720" w:hanging="720"/>
      </w:pPr>
      <w:rPr>
        <w:rFonts w:ascii="Times New Roman" w:hAnsi="Times New Roman" w:hint="default"/>
        <w:b w:val="0"/>
        <w:i w:val="0"/>
        <w:sz w:val="24"/>
      </w:rPr>
    </w:lvl>
    <w:lvl w:ilvl="2">
      <w:start w:val="1"/>
      <w:numFmt w:val="decimal"/>
      <w:pStyle w:val="Heading3"/>
      <w:lvlText w:val="%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Letter"/>
      <w:pStyle w:val="Heading6"/>
      <w:lvlText w:val="(%6)"/>
      <w:lvlJc w:val="left"/>
      <w:pPr>
        <w:tabs>
          <w:tab w:val="num" w:pos="2880"/>
        </w:tabs>
        <w:ind w:left="2880" w:hanging="719"/>
      </w:pPr>
      <w:rPr>
        <w:rFonts w:ascii="Times New Roman" w:hAnsi="Times New Roman" w:hint="default"/>
        <w:b w:val="0"/>
        <w:i w:val="0"/>
        <w:sz w:val="24"/>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FFFFFFFE"/>
    <w:multiLevelType w:val="singleLevel"/>
    <w:tmpl w:val="8B6E8300"/>
    <w:lvl w:ilvl="0">
      <w:numFmt w:val="decimal"/>
      <w:lvlText w:val="*"/>
      <w:lvlJc w:val="left"/>
    </w:lvl>
  </w:abstractNum>
  <w:abstractNum w:abstractNumId="2">
    <w:nsid w:val="29BA7CDE"/>
    <w:multiLevelType w:val="hybridMultilevel"/>
    <w:tmpl w:val="632E76CC"/>
    <w:lvl w:ilvl="0">
      <w:start w:val="1"/>
      <w:numFmt w:val="bullet"/>
      <w:lvlRestart w:val="0"/>
      <w:pStyle w:val="ListBullet"/>
      <w:lvlText w:val="●"/>
      <w:lvlJc w:val="left"/>
      <w:pPr>
        <w:tabs>
          <w:tab w:val="num" w:pos="720"/>
        </w:tabs>
        <w:ind w:left="720" w:hanging="72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31A36AD"/>
    <w:multiLevelType w:val="singleLevel"/>
    <w:tmpl w:val="F7700E7E"/>
    <w:lvl w:ilvl="0">
      <w:start w:val="1"/>
      <w:numFmt w:val="decimal"/>
      <w:lvlText w:val="(%1)"/>
      <w:legacy w:legacy="1" w:legacySpace="0" w:legacyIndent="720"/>
      <w:lvlJc w:val="left"/>
      <w:pPr>
        <w:ind w:left="720" w:hanging="720"/>
      </w:pPr>
      <w:rPr>
        <w:rFonts w:ascii="Times New Roman" w:hAnsi="Times New Roman" w:hint="default"/>
        <w:b w:val="0"/>
        <w:i w:val="0"/>
        <w:sz w:val="24"/>
      </w:rPr>
    </w:lvl>
  </w:abstractNum>
  <w:abstractNum w:abstractNumId="4">
    <w:nsid w:val="33976090"/>
    <w:multiLevelType w:val="multilevel"/>
    <w:tmpl w:val="B1269D12"/>
    <w:lvl w:ilvl="0">
      <w:start w:val="1"/>
      <w:numFmt w:val="decimal"/>
      <w:lvlRestart w:val="0"/>
      <w:pStyle w:val="ScheduleText"/>
      <w:lvlText w:val="%1."/>
      <w:lvlJc w:val="left"/>
      <w:pPr>
        <w:tabs>
          <w:tab w:val="num" w:pos="720"/>
        </w:tabs>
        <w:ind w:left="720" w:hanging="720"/>
      </w:pPr>
      <w:rPr>
        <w:b/>
      </w:rPr>
    </w:lvl>
    <w:lvl w:ilvl="1">
      <w:start w:val="1"/>
      <w:numFmt w:val="decimal"/>
      <w:pStyle w:val="ScheduleTextLevel2"/>
      <w:lvlText w:val="%1.%2"/>
      <w:legacy w:legacy="1" w:legacySpace="0" w:legacyIndent="720"/>
      <w:lvlJc w:val="left"/>
      <w:pPr>
        <w:tabs>
          <w:tab w:val="num" w:pos="720"/>
        </w:tabs>
        <w:ind w:left="720" w:hanging="720"/>
      </w:pPr>
    </w:lvl>
    <w:lvl w:ilvl="2">
      <w:start w:val="1"/>
      <w:numFmt w:val="decimal"/>
      <w:lvlText w:val="%1.%2.%3."/>
      <w:legacy w:legacy="1" w:legacySpace="0" w:legacyIndent="720"/>
      <w:lvlJc w:val="left"/>
      <w:pPr>
        <w:tabs>
          <w:tab w:val="num" w:pos="1440"/>
        </w:tabs>
        <w:ind w:left="1225" w:hanging="505"/>
      </w:pPr>
    </w:lvl>
    <w:lvl w:ilvl="3">
      <w:start w:val="1"/>
      <w:numFmt w:val="decimal"/>
      <w:lvlText w:val="%1.%2.%3.%4."/>
      <w:legacy w:legacy="1" w:legacySpace="0" w:legacyIndent="720"/>
      <w:lvlJc w:val="left"/>
      <w:pPr>
        <w:tabs>
          <w:tab w:val="num" w:pos="1797"/>
        </w:tabs>
        <w:ind w:left="1729" w:hanging="652"/>
      </w:pPr>
    </w:lvl>
    <w:lvl w:ilvl="4">
      <w:start w:val="1"/>
      <w:numFmt w:val="decimal"/>
      <w:lvlText w:val="%1.%2.%3.%4.%5."/>
      <w:legacy w:legacy="1" w:legacySpace="144" w:legacyIndent="720"/>
      <w:lvlJc w:val="left"/>
      <w:pPr>
        <w:tabs>
          <w:tab w:val="num" w:pos="2517"/>
        </w:tabs>
        <w:ind w:left="2234" w:hanging="794"/>
      </w:pPr>
    </w:lvl>
    <w:lvl w:ilvl="5">
      <w:start w:val="1"/>
      <w:numFmt w:val="decimal"/>
      <w:lvlText w:val="%1.%2.%3.%4.%5.%6."/>
      <w:legacy w:legacy="1" w:legacySpace="0" w:legacyIndent="720"/>
      <w:lvlJc w:val="left"/>
      <w:pPr>
        <w:tabs>
          <w:tab w:val="num" w:pos="2880"/>
        </w:tabs>
        <w:ind w:left="2738" w:hanging="941"/>
      </w:pPr>
    </w:lvl>
    <w:lvl w:ilvl="6">
      <w:start w:val="1"/>
      <w:numFmt w:val="decimal"/>
      <w:lvlText w:val="%1.%2.%3.%4.%5.%6.%7."/>
      <w:legacy w:legacy="1" w:legacySpace="144" w:legacyIndent="0"/>
      <w:lvlJc w:val="left"/>
      <w:pPr>
        <w:tabs>
          <w:tab w:val="num" w:pos="3600"/>
        </w:tabs>
        <w:ind w:left="3237" w:hanging="1077"/>
      </w:pPr>
    </w:lvl>
    <w:lvl w:ilvl="7">
      <w:start w:val="1"/>
      <w:numFmt w:val="decimal"/>
      <w:lvlText w:val="%1.%2.%3.%4.%5.%6.%7.%8."/>
      <w:legacy w:legacy="1" w:legacySpace="144" w:legacyIndent="0"/>
      <w:lvlJc w:val="left"/>
      <w:pPr>
        <w:tabs>
          <w:tab w:val="num" w:pos="3957"/>
        </w:tabs>
        <w:ind w:left="3742" w:hanging="1225"/>
      </w:pPr>
    </w:lvl>
    <w:lvl w:ilvl="8">
      <w:start w:val="1"/>
      <w:numFmt w:val="decimal"/>
      <w:lvlText w:val="%1.%2.%3.%4.%5.%6.%7.%8.%9."/>
      <w:legacy w:legacy="1" w:legacySpace="144" w:legacyIndent="0"/>
      <w:lvlJc w:val="left"/>
      <w:pPr>
        <w:tabs>
          <w:tab w:val="num" w:pos="4677"/>
        </w:tabs>
        <w:ind w:left="4320" w:hanging="1440"/>
      </w:pPr>
    </w:lvl>
  </w:abstractNum>
  <w:abstractNum w:abstractNumId="5">
    <w:nsid w:val="3CC50723"/>
    <w:multiLevelType w:val="multilevel"/>
    <w:tmpl w:val="1D42F194"/>
    <w:lvl w:ilvl="0">
      <w:start w:val="1"/>
      <w:numFmt w:val="none"/>
      <w:lvlRestart w:val="0"/>
      <w:pStyle w:val="PartiesFrontSheet"/>
      <w:lvlText w:val="(1)"/>
      <w:lvlJc w:val="left"/>
      <w:pPr>
        <w:tabs>
          <w:tab w:val="num" w:pos="720"/>
        </w:tabs>
        <w:ind w:left="72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2.%3"/>
      <w:lvlJc w:val="left"/>
      <w:pPr>
        <w:tabs>
          <w:tab w:val="num" w:pos="1440"/>
        </w:tabs>
        <w:ind w:left="2160" w:hanging="720"/>
      </w:pPr>
      <w:rPr>
        <w:rFonts w:hint="default"/>
      </w:rPr>
    </w:lvl>
    <w:lvl w:ilvl="3">
      <w:start w:val="1"/>
      <w:numFmt w:val="lowerLetter"/>
      <w:lvlText w:val="(%4)"/>
      <w:lvlJc w:val="left"/>
      <w:pPr>
        <w:tabs>
          <w:tab w:val="num" w:pos="1440"/>
        </w:tabs>
        <w:ind w:left="2880" w:hanging="720"/>
      </w:pPr>
      <w:rPr>
        <w:rFonts w:hint="default"/>
      </w:rPr>
    </w:lvl>
    <w:lvl w:ilvl="4">
      <w:start w:val="1"/>
      <w:numFmt w:val="lowerRoman"/>
      <w:lvlText w:val="(%5)"/>
      <w:lvlJc w:val="left"/>
      <w:pPr>
        <w:tabs>
          <w:tab w:val="num" w:pos="1440"/>
        </w:tabs>
        <w:ind w:left="3600" w:hanging="720"/>
      </w:pPr>
      <w:rPr>
        <w:rFonts w:hint="default"/>
      </w:rPr>
    </w:lvl>
    <w:lvl w:ilvl="5">
      <w:start w:val="1"/>
      <w:numFmt w:val="upperLetter"/>
      <w:lvlText w:val="(%6)"/>
      <w:lvlJc w:val="left"/>
      <w:pPr>
        <w:tabs>
          <w:tab w:val="num" w:pos="1440"/>
        </w:tabs>
        <w:ind w:left="4309" w:hanging="709"/>
      </w:pPr>
      <w:rPr>
        <w:rFonts w:hint="default"/>
      </w:rPr>
    </w:lvl>
    <w:lvl w:ilvl="6">
      <w:start w:val="1"/>
      <w:numFmt w:val="lowerRoman"/>
      <w:lvlText w:val="(%7)"/>
      <w:lvlJc w:val="left"/>
      <w:pPr>
        <w:tabs>
          <w:tab w:val="num" w:pos="1440"/>
        </w:tabs>
        <w:ind w:left="5737" w:hanging="708"/>
      </w:pPr>
      <w:rPr>
        <w:rFonts w:hint="default"/>
      </w:rPr>
    </w:lvl>
    <w:lvl w:ilvl="7">
      <w:start w:val="1"/>
      <w:numFmt w:val="lowerLetter"/>
      <w:lvlText w:val="(%8)"/>
      <w:lvlJc w:val="left"/>
      <w:pPr>
        <w:tabs>
          <w:tab w:val="num" w:pos="1440"/>
        </w:tabs>
        <w:ind w:left="6446" w:hanging="709"/>
      </w:pPr>
      <w:rPr>
        <w:rFonts w:hint="default"/>
      </w:rPr>
    </w:lvl>
    <w:lvl w:ilvl="8">
      <w:start w:val="1"/>
      <w:numFmt w:val="lowerRoman"/>
      <w:lvlText w:val="(%9)"/>
      <w:lvlJc w:val="left"/>
      <w:pPr>
        <w:tabs>
          <w:tab w:val="num" w:pos="1440"/>
        </w:tabs>
        <w:ind w:left="7149" w:hanging="703"/>
      </w:pPr>
      <w:rPr>
        <w:rFonts w:hint="default"/>
      </w:rPr>
    </w:lvl>
  </w:abstractNum>
  <w:abstractNum w:abstractNumId="6">
    <w:nsid w:val="499944A2"/>
    <w:multiLevelType w:val="singleLevel"/>
    <w:tmpl w:val="8DA22ACC"/>
    <w:lvl w:ilvl="0">
      <w:start w:val="1"/>
      <w:numFmt w:val="upperLetter"/>
      <w:lvlText w:val="(%1)"/>
      <w:legacy w:legacy="1" w:legacySpace="0" w:legacyIndent="720"/>
      <w:lvlJc w:val="left"/>
      <w:pPr>
        <w:ind w:left="720" w:hanging="720"/>
      </w:pPr>
      <w:rPr>
        <w:rFonts w:ascii="Times New Roman" w:hAnsi="Times New Roman" w:hint="default"/>
        <w:b w:val="0"/>
        <w:i w:val="0"/>
        <w:sz w:val="24"/>
      </w:rPr>
    </w:lvl>
  </w:abstractNum>
  <w:abstractNum w:abstractNumId="7">
    <w:nsid w:val="52CB0DA5"/>
    <w:multiLevelType w:val="singleLevel"/>
    <w:tmpl w:val="2C04F59A"/>
    <w:lvl w:ilvl="0">
      <w:start w:val="1"/>
      <w:numFmt w:val="decimal"/>
      <w:lvlText w:val="(%1)"/>
      <w:legacy w:legacy="1" w:legacySpace="0" w:legacyIndent="720"/>
      <w:lvlJc w:val="left"/>
      <w:pPr>
        <w:ind w:left="720" w:hanging="720"/>
      </w:pPr>
      <w:rPr>
        <w:b w:val="0"/>
        <w:i w:val="0"/>
        <w:sz w:val="24"/>
      </w:rPr>
    </w:lvl>
  </w:abstractNum>
  <w:abstractNum w:abstractNumId="8">
    <w:nsid w:val="64B009BE"/>
    <w:multiLevelType w:val="multilevel"/>
    <w:tmpl w:val="7F926C6A"/>
    <w:lvl w:ilvl="0">
      <w:start w:val="1"/>
      <w:numFmt w:val="decimal"/>
      <w:lvlRestart w:val="0"/>
      <w:pStyle w:val="ScheduleTextLevel2"/>
      <w:lvlText w:val="%1."/>
      <w:lvlJc w:val="left"/>
      <w:pPr>
        <w:tabs>
          <w:tab w:val="num" w:pos="720"/>
        </w:tabs>
        <w:ind w:left="720" w:hanging="720"/>
      </w:pPr>
      <w:rPr>
        <w:b/>
      </w:rPr>
    </w:lvl>
    <w:lvl w:ilvl="1">
      <w:start w:val="1"/>
      <w:numFmt w:val="decimal"/>
      <w:lvlText w:val="%1.%2"/>
      <w:legacy w:legacy="1" w:legacySpace="0" w:legacyIndent="720"/>
      <w:lvlJc w:val="left"/>
      <w:pPr>
        <w:tabs>
          <w:tab w:val="num" w:pos="720"/>
        </w:tabs>
        <w:ind w:left="720" w:hanging="720"/>
      </w:pPr>
    </w:lvl>
    <w:lvl w:ilvl="2">
      <w:start w:val="1"/>
      <w:numFmt w:val="decimal"/>
      <w:lvlText w:val="%1.%2.%3."/>
      <w:legacy w:legacy="1" w:legacySpace="0" w:legacyIndent="720"/>
      <w:lvlJc w:val="left"/>
      <w:pPr>
        <w:tabs>
          <w:tab w:val="num" w:pos="1440"/>
        </w:tabs>
        <w:ind w:left="1225" w:hanging="505"/>
      </w:pPr>
    </w:lvl>
    <w:lvl w:ilvl="3">
      <w:start w:val="1"/>
      <w:numFmt w:val="decimal"/>
      <w:lvlText w:val="%1.%2.%3.%4."/>
      <w:legacy w:legacy="1" w:legacySpace="0" w:legacyIndent="720"/>
      <w:lvlJc w:val="left"/>
      <w:pPr>
        <w:tabs>
          <w:tab w:val="num" w:pos="1797"/>
        </w:tabs>
        <w:ind w:left="1729" w:hanging="652"/>
      </w:pPr>
    </w:lvl>
    <w:lvl w:ilvl="4">
      <w:start w:val="1"/>
      <w:numFmt w:val="decimal"/>
      <w:lvlText w:val="%1.%2.%3.%4.%5."/>
      <w:legacy w:legacy="1" w:legacySpace="144" w:legacyIndent="720"/>
      <w:lvlJc w:val="left"/>
      <w:pPr>
        <w:tabs>
          <w:tab w:val="num" w:pos="2517"/>
        </w:tabs>
        <w:ind w:left="2234" w:hanging="794"/>
      </w:pPr>
    </w:lvl>
    <w:lvl w:ilvl="5">
      <w:start w:val="1"/>
      <w:numFmt w:val="decimal"/>
      <w:lvlText w:val="%1.%2.%3.%4.%5.%6."/>
      <w:legacy w:legacy="1" w:legacySpace="0" w:legacyIndent="720"/>
      <w:lvlJc w:val="left"/>
      <w:pPr>
        <w:tabs>
          <w:tab w:val="num" w:pos="2880"/>
        </w:tabs>
        <w:ind w:left="2738" w:hanging="941"/>
      </w:pPr>
    </w:lvl>
    <w:lvl w:ilvl="6">
      <w:start w:val="1"/>
      <w:numFmt w:val="decimal"/>
      <w:lvlText w:val="%1.%2.%3.%4.%5.%6.%7."/>
      <w:legacy w:legacy="1" w:legacySpace="144" w:legacyIndent="0"/>
      <w:lvlJc w:val="left"/>
      <w:pPr>
        <w:tabs>
          <w:tab w:val="num" w:pos="3600"/>
        </w:tabs>
        <w:ind w:left="3237" w:hanging="1077"/>
      </w:pPr>
    </w:lvl>
    <w:lvl w:ilvl="7">
      <w:start w:val="1"/>
      <w:numFmt w:val="decimal"/>
      <w:lvlText w:val="%1.%2.%3.%4.%5.%6.%7.%8."/>
      <w:legacy w:legacy="1" w:legacySpace="144" w:legacyIndent="0"/>
      <w:lvlJc w:val="left"/>
      <w:pPr>
        <w:tabs>
          <w:tab w:val="num" w:pos="3957"/>
        </w:tabs>
        <w:ind w:left="3742" w:hanging="1225"/>
      </w:pPr>
    </w:lvl>
    <w:lvl w:ilvl="8">
      <w:start w:val="1"/>
      <w:numFmt w:val="decimal"/>
      <w:lvlText w:val="%1.%2.%3.%4.%5.%6.%7.%8.%9."/>
      <w:legacy w:legacy="1" w:legacySpace="144" w:legacyIndent="0"/>
      <w:lvlJc w:val="left"/>
      <w:pPr>
        <w:tabs>
          <w:tab w:val="num" w:pos="4677"/>
        </w:tabs>
        <w:ind w:left="4320" w:hanging="1440"/>
      </w:pPr>
    </w:lvl>
  </w:abstractNum>
  <w:abstractNum w:abstractNumId="9">
    <w:nsid w:val="652F07AC"/>
    <w:multiLevelType w:val="multilevel"/>
    <w:tmpl w:val="63B0F4E6"/>
    <w:lvl w:ilvl="0">
      <w:start w:val="1"/>
      <w:numFmt w:val="none"/>
      <w:lvlRestart w:val="0"/>
      <w:pStyle w:val="Parties"/>
      <w:lvlText w:val="(1)"/>
      <w:lvlJc w:val="left"/>
      <w:pPr>
        <w:tabs>
          <w:tab w:val="num" w:pos="720"/>
        </w:tabs>
        <w:ind w:left="720" w:hanging="720"/>
      </w:pPr>
      <w:rPr>
        <w:rFonts w:ascii="Times New Roman" w:hAnsi="Times New Roman" w:hint="default"/>
        <w:b w:val="0"/>
        <w:i w:val="0"/>
        <w:sz w:val="24"/>
      </w:rPr>
    </w:lvl>
    <w:lvl w:ilvl="1">
      <w:start w:val="1"/>
      <w:numFmt w:val="decimal"/>
      <w:lvlText w:val="%2."/>
      <w:legacy w:legacy="1" w:legacySpace="0" w:legacyIndent="720"/>
      <w:lvlJc w:val="left"/>
      <w:pPr>
        <w:tabs>
          <w:tab w:val="num" w:pos="2160"/>
        </w:tabs>
        <w:ind w:left="2160" w:hanging="720"/>
      </w:pPr>
      <w:rPr>
        <w:rFonts w:ascii="Times New Roman" w:hAnsi="Times New Roman" w:hint="default"/>
        <w:b w:val="0"/>
        <w:i w:val="0"/>
        <w:sz w:val="24"/>
      </w:rPr>
    </w:lvl>
    <w:lvl w:ilvl="2">
      <w:start w:val="1"/>
      <w:numFmt w:val="decimal"/>
      <w:lvlText w:val="%2.%3"/>
      <w:legacy w:legacy="1" w:legacySpace="0" w:legacyIndent="720"/>
      <w:lvlJc w:val="left"/>
      <w:pPr>
        <w:tabs>
          <w:tab w:val="num" w:pos="1440"/>
        </w:tabs>
        <w:ind w:left="2160" w:hanging="720"/>
      </w:pPr>
      <w:rPr>
        <w:rFonts w:ascii="Times New Roman" w:hAnsi="Times New Roman" w:hint="default"/>
        <w:b w:val="0"/>
        <w:i w:val="0"/>
        <w:sz w:val="24"/>
      </w:rPr>
    </w:lvl>
    <w:lvl w:ilvl="3">
      <w:start w:val="1"/>
      <w:numFmt w:val="lowerLetter"/>
      <w:lvlText w:val="(%4)"/>
      <w:legacy w:legacy="1" w:legacySpace="0" w:legacyIndent="720"/>
      <w:lvlJc w:val="left"/>
      <w:pPr>
        <w:tabs>
          <w:tab w:val="num" w:pos="1440"/>
        </w:tabs>
        <w:ind w:left="2880" w:hanging="720"/>
      </w:pPr>
      <w:rPr>
        <w:rFonts w:ascii="Times New Roman" w:hAnsi="Times New Roman" w:hint="default"/>
        <w:b w:val="0"/>
        <w:i w:val="0"/>
        <w:sz w:val="24"/>
      </w:rPr>
    </w:lvl>
    <w:lvl w:ilvl="4">
      <w:start w:val="1"/>
      <w:numFmt w:val="lowerRoman"/>
      <w:lvlText w:val="(%5)"/>
      <w:legacy w:legacy="1" w:legacySpace="0" w:legacyIndent="720"/>
      <w:lvlJc w:val="left"/>
      <w:pPr>
        <w:tabs>
          <w:tab w:val="num" w:pos="1440"/>
        </w:tabs>
        <w:ind w:left="3600" w:hanging="720"/>
      </w:pPr>
      <w:rPr>
        <w:rFonts w:ascii="Times New Roman" w:hAnsi="Times New Roman" w:hint="default"/>
        <w:b w:val="0"/>
        <w:i w:val="0"/>
        <w:sz w:val="24"/>
      </w:rPr>
    </w:lvl>
    <w:lvl w:ilvl="5">
      <w:start w:val="1"/>
      <w:numFmt w:val="upperLetter"/>
      <w:lvlText w:val="(%6)"/>
      <w:legacy w:legacy="1" w:legacySpace="0" w:legacyIndent="720"/>
      <w:lvlJc w:val="left"/>
      <w:pPr>
        <w:tabs>
          <w:tab w:val="num" w:pos="1440"/>
        </w:tabs>
        <w:ind w:left="4309" w:hanging="709"/>
      </w:pPr>
      <w:rPr>
        <w:rFonts w:ascii="Times New Roman" w:hAnsi="Times New Roman" w:hint="default"/>
        <w:b w:val="0"/>
        <w:i w:val="0"/>
        <w:sz w:val="24"/>
      </w:rPr>
    </w:lvl>
    <w:lvl w:ilvl="6">
      <w:start w:val="1"/>
      <w:numFmt w:val="lowerRoman"/>
      <w:lvlText w:val="(%7)"/>
      <w:legacy w:legacy="1" w:legacySpace="0" w:legacyIndent="708"/>
      <w:lvlJc w:val="left"/>
      <w:pPr>
        <w:tabs>
          <w:tab w:val="num" w:pos="1440"/>
        </w:tabs>
        <w:ind w:left="5737" w:hanging="708"/>
      </w:pPr>
    </w:lvl>
    <w:lvl w:ilvl="7">
      <w:start w:val="1"/>
      <w:numFmt w:val="lowerLetter"/>
      <w:lvlText w:val="(%8)"/>
      <w:legacy w:legacy="1" w:legacySpace="0" w:legacyIndent="708"/>
      <w:lvlJc w:val="left"/>
      <w:pPr>
        <w:tabs>
          <w:tab w:val="num" w:pos="1440"/>
        </w:tabs>
        <w:ind w:left="6446" w:hanging="709"/>
      </w:pPr>
    </w:lvl>
    <w:lvl w:ilvl="8">
      <w:start w:val="1"/>
      <w:numFmt w:val="lowerRoman"/>
      <w:lvlText w:val="(%9)"/>
      <w:legacy w:legacy="1" w:legacySpace="0" w:legacyIndent="708"/>
      <w:lvlJc w:val="left"/>
      <w:pPr>
        <w:tabs>
          <w:tab w:val="num" w:pos="1440"/>
        </w:tabs>
        <w:ind w:left="7149" w:hanging="703"/>
      </w:pPr>
    </w:lvl>
  </w:abstractNum>
  <w:abstractNum w:abstractNumId="10">
    <w:nsid w:val="6ECB2455"/>
    <w:multiLevelType w:val="singleLevel"/>
    <w:tmpl w:val="F7700E7E"/>
    <w:lvl w:ilvl="0">
      <w:start w:val="1"/>
      <w:numFmt w:val="decimal"/>
      <w:lvlText w:val="(%1)"/>
      <w:legacy w:legacy="1" w:legacySpace="0" w:legacyIndent="720"/>
      <w:lvlJc w:val="left"/>
      <w:pPr>
        <w:ind w:left="720" w:hanging="720"/>
      </w:pPr>
      <w:rPr>
        <w:rFonts w:ascii="Times New Roman" w:hAnsi="Times New Roman" w:hint="default"/>
        <w:b w:val="0"/>
        <w:i w:val="0"/>
        <w:sz w:val="24"/>
      </w:rPr>
    </w:lvl>
  </w:abstractNum>
  <w:abstractNum w:abstractNumId="11">
    <w:nsid w:val="783D1470"/>
    <w:multiLevelType w:val="multilevel"/>
    <w:tmpl w:val="5C686F08"/>
    <w:lvl w:ilvl="0">
      <w:start w:val="1"/>
      <w:numFmt w:val="decimal"/>
      <w:lvlRestart w:val="0"/>
      <w:pStyle w:val="ScheduleTextLevel2"/>
      <w:lvlText w:val="%1."/>
      <w:lvlJc w:val="left"/>
      <w:pPr>
        <w:tabs>
          <w:tab w:val="num" w:pos="720"/>
        </w:tabs>
        <w:ind w:left="720" w:hanging="720"/>
      </w:pPr>
      <w:rPr>
        <w:b/>
      </w:rPr>
    </w:lvl>
    <w:lvl w:ilvl="1">
      <w:start w:val="1"/>
      <w:numFmt w:val="decimal"/>
      <w:lvlText w:val="%1.%2"/>
      <w:legacy w:legacy="1" w:legacySpace="0" w:legacyIndent="720"/>
      <w:lvlJc w:val="left"/>
      <w:pPr>
        <w:tabs>
          <w:tab w:val="num" w:pos="720"/>
        </w:tabs>
        <w:ind w:left="720" w:hanging="720"/>
      </w:pPr>
    </w:lvl>
    <w:lvl w:ilvl="2">
      <w:start w:val="1"/>
      <w:numFmt w:val="decimal"/>
      <w:lvlText w:val="%1.%2.%3."/>
      <w:legacy w:legacy="1" w:legacySpace="0" w:legacyIndent="720"/>
      <w:lvlJc w:val="left"/>
      <w:pPr>
        <w:tabs>
          <w:tab w:val="num" w:pos="1440"/>
        </w:tabs>
        <w:ind w:left="1225" w:hanging="505"/>
      </w:pPr>
    </w:lvl>
    <w:lvl w:ilvl="3">
      <w:start w:val="1"/>
      <w:numFmt w:val="decimal"/>
      <w:lvlText w:val="%1.%2.%3.%4."/>
      <w:legacy w:legacy="1" w:legacySpace="0" w:legacyIndent="720"/>
      <w:lvlJc w:val="left"/>
      <w:pPr>
        <w:tabs>
          <w:tab w:val="num" w:pos="1797"/>
        </w:tabs>
        <w:ind w:left="1729" w:hanging="652"/>
      </w:pPr>
    </w:lvl>
    <w:lvl w:ilvl="4">
      <w:start w:val="1"/>
      <w:numFmt w:val="decimal"/>
      <w:lvlText w:val="%1.%2.%3.%4.%5."/>
      <w:legacy w:legacy="1" w:legacySpace="144" w:legacyIndent="720"/>
      <w:lvlJc w:val="left"/>
      <w:pPr>
        <w:tabs>
          <w:tab w:val="num" w:pos="2517"/>
        </w:tabs>
        <w:ind w:left="2234" w:hanging="794"/>
      </w:pPr>
    </w:lvl>
    <w:lvl w:ilvl="5">
      <w:start w:val="1"/>
      <w:numFmt w:val="decimal"/>
      <w:lvlText w:val="%1.%2.%3.%4.%5.%6."/>
      <w:legacy w:legacy="1" w:legacySpace="0" w:legacyIndent="720"/>
      <w:lvlJc w:val="left"/>
      <w:pPr>
        <w:tabs>
          <w:tab w:val="num" w:pos="2880"/>
        </w:tabs>
        <w:ind w:left="2738" w:hanging="941"/>
      </w:pPr>
    </w:lvl>
    <w:lvl w:ilvl="6">
      <w:start w:val="1"/>
      <w:numFmt w:val="decimal"/>
      <w:lvlText w:val="%1.%2.%3.%4.%5.%6.%7."/>
      <w:legacy w:legacy="1" w:legacySpace="144" w:legacyIndent="0"/>
      <w:lvlJc w:val="left"/>
      <w:pPr>
        <w:tabs>
          <w:tab w:val="num" w:pos="3600"/>
        </w:tabs>
        <w:ind w:left="3237" w:hanging="1077"/>
      </w:pPr>
    </w:lvl>
    <w:lvl w:ilvl="7">
      <w:start w:val="1"/>
      <w:numFmt w:val="decimal"/>
      <w:lvlText w:val="%1.%2.%3.%4.%5.%6.%7.%8."/>
      <w:legacy w:legacy="1" w:legacySpace="144" w:legacyIndent="0"/>
      <w:lvlJc w:val="left"/>
      <w:pPr>
        <w:tabs>
          <w:tab w:val="num" w:pos="3957"/>
        </w:tabs>
        <w:ind w:left="3742" w:hanging="1225"/>
      </w:pPr>
    </w:lvl>
    <w:lvl w:ilvl="8">
      <w:start w:val="1"/>
      <w:numFmt w:val="decimal"/>
      <w:lvlText w:val="%1.%2.%3.%4.%5.%6.%7.%8.%9."/>
      <w:legacy w:legacy="1" w:legacySpace="144" w:legacyIndent="0"/>
      <w:lvlJc w:val="left"/>
      <w:pPr>
        <w:tabs>
          <w:tab w:val="num" w:pos="4677"/>
        </w:tabs>
        <w:ind w:left="4320" w:hanging="1440"/>
      </w:pPr>
    </w:lvl>
  </w:abstractNum>
  <w:num w:numId="1">
    <w:abstractNumId w:val="0"/>
  </w:num>
  <w:num w:numId="2">
    <w:abstractNumId w:val="10"/>
  </w:num>
  <w:num w:numId="3">
    <w:abstractNumId w:val="3"/>
  </w:num>
  <w:num w:numId="4">
    <w:abstractNumId w:val="6"/>
  </w:num>
  <w:num w:numId="5">
    <w:abstractNumId w:val="7"/>
  </w:num>
  <w:num w:numId="6">
    <w:abstractNumId w:val="0"/>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8"/>
  </w:num>
  <w:num w:numId="11">
    <w:abstractNumId w:val="11"/>
  </w:num>
  <w:num w:numId="12">
    <w:abstractNumId w:val="4"/>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57"/>
  <w:drawingGridVerticalSpacing w:val="39"/>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Ourref_Hide_99User_User" w:val=""/>
  </w:docVars>
  <w:rsids>
    <w:rsidRoot w:val="0018418A"/>
    <w:rsid w:val="0018418A"/>
    <w:rsid w:val="003F46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after="120"/>
      <w:jc w:val="both"/>
      <w:textAlignment w:val="baseline"/>
    </w:pPr>
    <w:rPr>
      <w:sz w:val="24"/>
    </w:rPr>
  </w:style>
  <w:style w:type="paragraph" w:styleId="Heading1">
    <w:name w:val="heading 1"/>
    <w:basedOn w:val="Normal"/>
    <w:next w:val="BodyText1"/>
    <w:qFormat/>
    <w:pPr>
      <w:keepNext/>
      <w:numPr>
        <w:numId w:val="6"/>
      </w:numPr>
      <w:jc w:val="center"/>
      <w:outlineLvl w:val="0"/>
    </w:pPr>
    <w:rPr>
      <w:b/>
      <w:kern w:val="28"/>
    </w:rPr>
  </w:style>
  <w:style w:type="paragraph" w:styleId="Heading2">
    <w:name w:val="heading 2"/>
    <w:basedOn w:val="Normal"/>
    <w:next w:val="BodyText2"/>
    <w:qFormat/>
    <w:pPr>
      <w:keepNext/>
      <w:numPr>
        <w:ilvl w:val="1"/>
        <w:numId w:val="6"/>
      </w:numPr>
      <w:outlineLvl w:val="1"/>
    </w:pPr>
    <w:rPr>
      <w:b/>
    </w:rPr>
  </w:style>
  <w:style w:type="paragraph" w:styleId="Heading3">
    <w:name w:val="heading 3"/>
    <w:basedOn w:val="Normal"/>
    <w:next w:val="BodyText3"/>
    <w:qFormat/>
    <w:pPr>
      <w:keepNext/>
      <w:numPr>
        <w:ilvl w:val="2"/>
        <w:numId w:val="6"/>
      </w:numPr>
      <w:outlineLvl w:val="2"/>
    </w:pPr>
  </w:style>
  <w:style w:type="paragraph" w:styleId="Heading4">
    <w:name w:val="heading 4"/>
    <w:basedOn w:val="Normal"/>
    <w:next w:val="BodyText4"/>
    <w:qFormat/>
    <w:pPr>
      <w:numPr>
        <w:ilvl w:val="3"/>
        <w:numId w:val="6"/>
      </w:numPr>
      <w:outlineLvl w:val="3"/>
    </w:pPr>
  </w:style>
  <w:style w:type="paragraph" w:styleId="Heading5">
    <w:name w:val="heading 5"/>
    <w:basedOn w:val="Normal"/>
    <w:next w:val="BodyText5"/>
    <w:qFormat/>
    <w:pPr>
      <w:numPr>
        <w:ilvl w:val="4"/>
        <w:numId w:val="6"/>
      </w:numPr>
      <w:outlineLvl w:val="4"/>
    </w:pPr>
  </w:style>
  <w:style w:type="paragraph" w:styleId="Heading6">
    <w:name w:val="heading 6"/>
    <w:basedOn w:val="Normal"/>
    <w:next w:val="BodyText6"/>
    <w:qFormat/>
    <w:pPr>
      <w:numPr>
        <w:ilvl w:val="5"/>
        <w:numId w:val="6"/>
      </w:numPr>
      <w:ind w:left="2869" w:hanging="709"/>
      <w:outlineLvl w:val="5"/>
    </w:p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Name">
    <w:name w:val="Agreement Name"/>
    <w:basedOn w:val="Normal"/>
    <w:pPr>
      <w:jc w:val="left"/>
    </w:pPr>
    <w:rPr>
      <w:b/>
      <w:sz w:val="32"/>
    </w:rPr>
  </w:style>
  <w:style w:type="paragraph" w:styleId="BodyText">
    <w:name w:val="Body Text"/>
    <w:basedOn w:val="Normal"/>
    <w:semiHidden/>
  </w:style>
  <w:style w:type="paragraph" w:customStyle="1" w:styleId="BodyText1">
    <w:name w:val="Body Text 1"/>
    <w:basedOn w:val="BodyText"/>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BodyText4">
    <w:name w:val="Body Text 4"/>
    <w:basedOn w:val="BodyText3"/>
    <w:pPr>
      <w:ind w:left="1440"/>
    </w:pPr>
  </w:style>
  <w:style w:type="paragraph" w:customStyle="1" w:styleId="BodyText5">
    <w:name w:val="Body Text 5"/>
    <w:basedOn w:val="BodyText3"/>
    <w:pPr>
      <w:ind w:left="2160"/>
    </w:pPr>
  </w:style>
  <w:style w:type="paragraph" w:customStyle="1" w:styleId="DocumentDated">
    <w:name w:val="Document Dated"/>
    <w:basedOn w:val="Normal"/>
    <w:pPr>
      <w:tabs>
        <w:tab w:val="right" w:pos="4320"/>
      </w:tabs>
      <w:spacing w:after="240"/>
      <w:ind w:left="1980"/>
    </w:pPr>
    <w:rPr>
      <w:b/>
      <w:sz w:val="30"/>
    </w:rPr>
  </w:style>
  <w:style w:type="paragraph" w:customStyle="1" w:styleId="DocumentHeader">
    <w:name w:val="Document Header"/>
    <w:basedOn w:val="Normal"/>
    <w:next w:val="Heading1"/>
    <w:pPr>
      <w:spacing w:after="240"/>
      <w:jc w:val="center"/>
    </w:pPr>
    <w:rPr>
      <w:b/>
      <w:sz w:val="30"/>
    </w:rPr>
  </w:style>
  <w:style w:type="character" w:styleId="EndnoteReference">
    <w:name w:val="endnote reference"/>
    <w:basedOn w:val="DefaultParagraphFont"/>
    <w:semiHidden/>
    <w:rPr>
      <w:vertAlign w:val="superscript"/>
    </w:rPr>
  </w:style>
  <w:style w:type="paragraph" w:styleId="Footer">
    <w:name w:val="footer"/>
    <w:basedOn w:val="Normal"/>
    <w:semiHidden/>
    <w:pPr>
      <w:tabs>
        <w:tab w:val="center" w:pos="4153"/>
        <w:tab w:val="right" w:pos="8306"/>
      </w:tabs>
      <w:ind w:left="720"/>
      <w:jc w:val="right"/>
    </w:pPr>
    <w:rPr>
      <w:sz w:val="12"/>
    </w:rPr>
  </w:style>
  <w:style w:type="paragraph" w:styleId="Header">
    <w:name w:val="header"/>
    <w:basedOn w:val="Normal"/>
    <w:semiHidden/>
    <w:pPr>
      <w:tabs>
        <w:tab w:val="center" w:pos="4153"/>
        <w:tab w:val="right" w:pos="8306"/>
      </w:tabs>
      <w:ind w:left="1440" w:hanging="720"/>
    </w:pPr>
    <w:rPr>
      <w:b/>
    </w:rPr>
  </w:style>
  <w:style w:type="paragraph" w:styleId="List5">
    <w:name w:val="List 5"/>
    <w:basedOn w:val="Normal"/>
    <w:semiHidden/>
    <w:pPr>
      <w:ind w:left="1415" w:hanging="283"/>
    </w:pPr>
  </w:style>
  <w:style w:type="paragraph" w:styleId="ListBullet">
    <w:name w:val="List Bullet"/>
    <w:basedOn w:val="Normal"/>
    <w:semiHidden/>
    <w:pPr>
      <w:numPr>
        <w:numId w:val="9"/>
      </w:numPr>
    </w:pPr>
  </w:style>
  <w:style w:type="character" w:styleId="PageNumber">
    <w:name w:val="page number"/>
    <w:basedOn w:val="DefaultParagraphFont"/>
    <w:semiHidden/>
    <w:rPr>
      <w:rFonts w:ascii="Times New Roman" w:hAnsi="Times New Roman"/>
      <w:sz w:val="16"/>
    </w:rPr>
  </w:style>
  <w:style w:type="paragraph" w:customStyle="1" w:styleId="Parties">
    <w:name w:val="Parties"/>
    <w:basedOn w:val="DocumentHeader"/>
    <w:pPr>
      <w:numPr>
        <w:numId w:val="14"/>
      </w:numPr>
      <w:spacing w:after="120"/>
      <w:jc w:val="both"/>
    </w:pPr>
    <w:rPr>
      <w:sz w:val="24"/>
    </w:rPr>
  </w:style>
  <w:style w:type="paragraph" w:styleId="TOC1">
    <w:name w:val="toc 1"/>
    <w:basedOn w:val="Normal"/>
    <w:semiHidden/>
    <w:pPr>
      <w:tabs>
        <w:tab w:val="right" w:leader="dot" w:pos="8309"/>
      </w:tabs>
      <w:spacing w:before="0" w:after="0"/>
      <w:jc w:val="left"/>
    </w:pPr>
  </w:style>
  <w:style w:type="paragraph" w:styleId="TOC2">
    <w:name w:val="toc 2"/>
    <w:basedOn w:val="Normal"/>
    <w:next w:val="Normal"/>
    <w:semiHidden/>
    <w:pPr>
      <w:tabs>
        <w:tab w:val="right" w:leader="dot" w:pos="8309"/>
      </w:tabs>
      <w:spacing w:before="0" w:after="0"/>
      <w:ind w:left="720"/>
      <w:jc w:val="left"/>
    </w:pPr>
  </w:style>
  <w:style w:type="paragraph" w:styleId="TOC3">
    <w:name w:val="toc 3"/>
    <w:basedOn w:val="Normal"/>
    <w:next w:val="Normal"/>
    <w:semiHidden/>
    <w:pPr>
      <w:tabs>
        <w:tab w:val="right" w:leader="dot" w:pos="8309"/>
      </w:tabs>
      <w:ind w:left="480"/>
    </w:pPr>
  </w:style>
  <w:style w:type="paragraph" w:styleId="TOC4">
    <w:name w:val="toc 4"/>
    <w:basedOn w:val="Normal"/>
    <w:next w:val="Normal"/>
    <w:semiHidden/>
    <w:pPr>
      <w:tabs>
        <w:tab w:val="right" w:leader="dot" w:pos="8309"/>
      </w:tabs>
      <w:ind w:left="720"/>
    </w:pPr>
  </w:style>
  <w:style w:type="paragraph" w:styleId="TOC5">
    <w:name w:val="toc 5"/>
    <w:basedOn w:val="Normal"/>
    <w:next w:val="Normal"/>
    <w:semiHidden/>
    <w:pPr>
      <w:tabs>
        <w:tab w:val="right" w:leader="dot" w:pos="8309"/>
      </w:tabs>
      <w:ind w:left="960"/>
    </w:pPr>
  </w:style>
  <w:style w:type="paragraph" w:styleId="TOC6">
    <w:name w:val="toc 6"/>
    <w:basedOn w:val="Normal"/>
    <w:next w:val="Normal"/>
    <w:semiHidden/>
    <w:pPr>
      <w:tabs>
        <w:tab w:val="right" w:leader="dot" w:pos="8309"/>
      </w:tabs>
      <w:ind w:left="1200"/>
    </w:pPr>
  </w:style>
  <w:style w:type="paragraph" w:styleId="TOC7">
    <w:name w:val="toc 7"/>
    <w:basedOn w:val="Normal"/>
    <w:next w:val="Normal"/>
    <w:semiHidden/>
    <w:pPr>
      <w:tabs>
        <w:tab w:val="right" w:leader="dot" w:pos="8309"/>
      </w:tabs>
    </w:pPr>
  </w:style>
  <w:style w:type="paragraph" w:styleId="TOC8">
    <w:name w:val="toc 8"/>
    <w:basedOn w:val="Normal"/>
    <w:next w:val="Normal"/>
    <w:semiHidden/>
    <w:pPr>
      <w:tabs>
        <w:tab w:val="right" w:leader="dot" w:pos="8309"/>
      </w:tabs>
      <w:ind w:left="1680"/>
    </w:pPr>
  </w:style>
  <w:style w:type="paragraph" w:styleId="TOC9">
    <w:name w:val="toc 9"/>
    <w:basedOn w:val="Normal"/>
    <w:next w:val="Normal"/>
    <w:semiHidden/>
    <w:pPr>
      <w:tabs>
        <w:tab w:val="right" w:leader="dot" w:pos="8309"/>
      </w:tabs>
      <w:ind w:left="1920"/>
    </w:pPr>
  </w:style>
  <w:style w:type="character" w:styleId="CommentReference">
    <w:name w:val="annotation reference"/>
    <w:basedOn w:val="DefaultParagraphFont"/>
    <w:semiHidden/>
    <w:rPr>
      <w:rFonts w:ascii="Arial Black" w:hAnsi="Arial Black"/>
      <w:color w:val="FF0000"/>
      <w:sz w:val="20"/>
    </w:rPr>
  </w:style>
  <w:style w:type="paragraph" w:customStyle="1" w:styleId="BodyText6">
    <w:name w:val="Body Text 6"/>
    <w:basedOn w:val="Normal"/>
    <w:pPr>
      <w:ind w:left="2880"/>
    </w:pPr>
  </w:style>
  <w:style w:type="paragraph" w:customStyle="1" w:styleId="Schedule">
    <w:name w:val="Schedule"/>
    <w:basedOn w:val="Heading1"/>
    <w:next w:val="BodyText1"/>
    <w:pPr>
      <w:outlineLvl w:val="9"/>
    </w:pPr>
  </w:style>
  <w:style w:type="paragraph" w:customStyle="1" w:styleId="PartiesFrontSheet">
    <w:name w:val="Parties Front Sheet"/>
    <w:basedOn w:val="Parties"/>
    <w:pPr>
      <w:numPr>
        <w:numId w:val="13"/>
      </w:numPr>
      <w:jc w:val="left"/>
    </w:pPr>
    <w:rPr>
      <w:b w:val="0"/>
    </w:rPr>
  </w:style>
  <w:style w:type="paragraph" w:customStyle="1" w:styleId="Recital">
    <w:name w:val="Recital"/>
    <w:basedOn w:val="BodyText"/>
    <w:pPr>
      <w:ind w:left="720" w:hanging="720"/>
    </w:pPr>
  </w:style>
  <w:style w:type="paragraph" w:customStyle="1" w:styleId="ScheduleText">
    <w:name w:val="Schedule Text"/>
    <w:basedOn w:val="BodyText1"/>
    <w:pPr>
      <w:numPr>
        <w:numId w:val="12"/>
      </w:numPr>
      <w:tabs>
        <w:tab w:val="right" w:pos="6300"/>
      </w:tabs>
    </w:pPr>
  </w:style>
  <w:style w:type="paragraph" w:styleId="CommentText">
    <w:name w:val="annotation text"/>
    <w:basedOn w:val="Normal"/>
    <w:next w:val="BodyText"/>
    <w:semiHidden/>
    <w:pPr>
      <w:jc w:val="left"/>
    </w:pPr>
    <w:rPr>
      <w:rFonts w:ascii="Arial Black" w:hAnsi="Arial Black"/>
      <w:color w:val="FF0000"/>
    </w:rPr>
  </w:style>
  <w:style w:type="paragraph" w:customStyle="1" w:styleId="ScheduleTextLevel2">
    <w:name w:val="Schedule Text Level 2"/>
    <w:basedOn w:val="Normal"/>
    <w:pPr>
      <w:numPr>
        <w:ilvl w:val="1"/>
        <w:numId w:val="12"/>
      </w:numPr>
    </w:pPr>
  </w:style>
  <w:style w:type="paragraph" w:customStyle="1" w:styleId="AgreementName1">
    <w:name w:val="Agreement Name 1"/>
    <w:basedOn w:val="AgreementName"/>
    <w:pPr>
      <w:tabs>
        <w:tab w:val="left" w:pos="1633"/>
        <w:tab w:val="left" w:pos="5387"/>
      </w:tabs>
    </w:pPr>
    <w:rPr>
      <w:b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PresentationFormat/>
  <Lines>59</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Production Manager's Agreement</vt:lpstr>
      <vt:lpstr>    Engagement</vt:lpstr>
      <vt:lpstr>    Services</vt:lpstr>
      <vt:lpstr>        a detailed and comprehensive budget for the Film which shall be a bona fide and </vt:lpstr>
      <vt:lpstr>        a production and shooting schedule for the Film; and </vt:lpstr>
      <vt:lpstr>        a cash flow schedule for the Film and shall deliver each of the aforesaid as soo</vt:lpstr>
      <vt:lpstr>        (Other) (add roles/other tasks as appropriate)</vt:lpstr>
      <vt:lpstr>    Independent Contractor</vt:lpstr>
      <vt:lpstr>    Term</vt:lpstr>
      <vt:lpstr>    Consideration</vt:lpstr>
      <vt:lpstr>    Exclusion</vt:lpstr>
      <vt:lpstr>    Warranties and Indemnity</vt:lpstr>
      <vt:lpstr>        The Producer hereby, agrees, warrants, represents and undertakes as follows:</vt:lpstr>
      <vt:lpstr>        The Producer hereby indemnifies and shall at all times keep the company fully an</vt:lpstr>
      <vt:lpstr>    Rights</vt:lpstr>
      <vt:lpstr>    Further Assurance</vt:lpstr>
      <vt:lpstr>    Credit</vt:lpstr>
      <vt:lpstr>    Expenses</vt:lpstr>
      <vt:lpstr>    Right to Assign</vt:lpstr>
      <vt:lpstr>    Entire Agreement</vt:lpstr>
      <vt:lpstr>    No Partnership</vt:lpstr>
      <vt:lpstr>    Governing Law</vt:lpstr>
      <vt:lpstr>    Clause Heading</vt:lpstr>
    </vt:vector>
  </TitlesOfParts>
  <Company/>
  <LinksUpToDate>false</LinksUpToDate>
  <CharactersWithSpaces>8414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Manager's Agreement</dc:title>
  <dc:creator>Drafting Notes</dc:creator>
  <cp:lastModifiedBy>naser</cp:lastModifiedBy>
  <cp:revision>2</cp:revision>
  <cp:lastPrinted>1996-07-15T12:06:00Z</cp:lastPrinted>
  <dcterms:created xsi:type="dcterms:W3CDTF">2010-11-17T02:35:00Z</dcterms:created>
  <dcterms:modified xsi:type="dcterms:W3CDTF">2010-11-17T02:35:00Z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051526</vt:lpwstr>
  </property>
  <property fmtid="{D5CDD505-2E9C-101B-9397-08002B2CF9AE}" pid="3" name="MatterNo">
    <vt:lpwstr>0792366</vt:lpwstr>
  </property>
  <property fmtid="{D5CDD505-2E9C-101B-9397-08002B2CF9AE}" pid="4" name="DocName">
    <vt:lpwstr>0</vt:lpwstr>
  </property>
  <property fmtid="{D5CDD505-2E9C-101B-9397-08002B2CF9AE}" pid="5" name="DocNum">
    <vt:lpwstr>560608</vt:lpwstr>
  </property>
  <property fmtid="{D5CDD505-2E9C-101B-9397-08002B2CF9AE}" pid="6" name="DocVer">
    <vt:lpwstr>1</vt:lpwstr>
  </property>
  <property fmtid="{D5CDD505-2E9C-101B-9397-08002B2CF9AE}" pid="7" name="AuthorName">
    <vt:lpwstr>CECILE.BOUCHET</vt:lpwstr>
  </property>
  <property fmtid="{D5CDD505-2E9C-101B-9397-08002B2CF9AE}" pid="8" name="AuthorDesc">
    <vt:lpwstr>Cecile Bouchet</vt:lpwstr>
  </property>
  <property fmtid="{D5CDD505-2E9C-101B-9397-08002B2CF9AE}" pid="9" name="Operator">
    <vt:lpwstr>CECILE BOUCHET</vt:lpwstr>
  </property>
  <property fmtid="{D5CDD505-2E9C-101B-9397-08002B2CF9AE}" pid="10" name="DocRef">
    <vt:lpwstr>560608.1</vt:lpwstr>
  </property>
  <property fmtid="{D5CDD505-2E9C-101B-9397-08002B2CF9AE}" pid="11" name="Library">
    <vt:lpwstr>L</vt:lpwstr>
  </property>
  <property fmtid="{D5CDD505-2E9C-101B-9397-08002B2CF9AE}" pid="12" name="ClientName">
    <vt:lpwstr>Cecile Bouchet</vt:lpwstr>
  </property>
  <property fmtid="{D5CDD505-2E9C-101B-9397-08002B2CF9AE}" pid="13" name="TypistInitials">
    <vt:lpwstr>CDJB</vt:lpwstr>
  </property>
</Properties>
</file>